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5C396" w14:textId="47E30744" w:rsidR="003B0447" w:rsidRDefault="004D67F1" w:rsidP="005A4309">
      <w:pPr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 xml:space="preserve"> </w:t>
      </w:r>
    </w:p>
    <w:p w14:paraId="5808C286" w14:textId="77777777" w:rsidR="00CF7834" w:rsidRDefault="005A4309" w:rsidP="005A4309">
      <w:pPr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</w:pPr>
      <w:r w:rsidRPr="005A4309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MINUTES OF THE MEETING OF KNARESBOROUGH TOWN COUNCIL</w:t>
      </w:r>
      <w:r w:rsidR="00CF7834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’S</w:t>
      </w:r>
    </w:p>
    <w:p w14:paraId="3D21BC43" w14:textId="1D128E34" w:rsidR="005A4309" w:rsidRPr="005A4309" w:rsidRDefault="00941E15" w:rsidP="005A4309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PROJECTS</w:t>
      </w:r>
      <w:r w:rsidR="00E73B12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 xml:space="preserve">, COMMUNITY </w:t>
      </w:r>
      <w:r w:rsidR="00752233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 xml:space="preserve">and ENVIRONMENT </w:t>
      </w:r>
      <w:r w:rsidR="00CF7834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COMMITTEE</w:t>
      </w:r>
      <w:r w:rsidR="005A4309" w:rsidRPr="005A4309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52403366" w14:textId="5761424A" w:rsidR="005A4309" w:rsidRPr="005A4309" w:rsidRDefault="005A4309" w:rsidP="005A4309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5A4309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 xml:space="preserve">HELD AT </w:t>
      </w:r>
      <w:r w:rsidR="00821347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KNARESBOROUGH HOUSE</w:t>
      </w:r>
      <w:r w:rsidRPr="005A4309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0400C0D3" w14:textId="0A2110DC" w:rsidR="005A4309" w:rsidRDefault="005A4309" w:rsidP="005A4309">
      <w:pPr>
        <w:jc w:val="center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5A4309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 xml:space="preserve">on </w:t>
      </w:r>
      <w:r w:rsidR="000F50CE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Monday</w:t>
      </w:r>
      <w:r w:rsidRPr="005A4309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 xml:space="preserve"> </w:t>
      </w:r>
      <w:r w:rsidR="009B132D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06 July</w:t>
      </w:r>
      <w:r w:rsidR="00A8419B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 xml:space="preserve"> 2026</w:t>
      </w:r>
      <w:r w:rsidRPr="005A4309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11B05CDB" w14:textId="77777777" w:rsidR="002E4707" w:rsidRPr="005A4309" w:rsidRDefault="002E4707" w:rsidP="005A4309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1EB08A04" w14:textId="550A26BB" w:rsidR="00320B9C" w:rsidRPr="005A4309" w:rsidRDefault="005A4309" w:rsidP="00454BCD">
      <w:pPr>
        <w:ind w:firstLine="3447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5A4309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02CD9539" w14:textId="1989AB84" w:rsidR="005A4309" w:rsidRPr="005A4309" w:rsidRDefault="005A4309" w:rsidP="00D85222">
      <w:pPr>
        <w:tabs>
          <w:tab w:val="left" w:pos="3402"/>
        </w:tabs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5A430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PRESENT:  </w:t>
      </w:r>
      <w:r w:rsidR="00603122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Pr="005A430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Chair</w:t>
      </w:r>
      <w:r w:rsidR="00DA7CB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:</w:t>
      </w:r>
      <w:r w:rsidR="007F1945">
        <w:rPr>
          <w:rFonts w:ascii="Arial" w:eastAsia="Times New Roman" w:hAnsi="Arial" w:cs="Arial"/>
          <w:b/>
          <w:bCs/>
          <w:sz w:val="24"/>
          <w:szCs w:val="24"/>
          <w:lang w:eastAsia="en-GB"/>
        </w:rPr>
        <w:tab/>
      </w:r>
      <w:r w:rsidR="006F01D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Councillor </w:t>
      </w:r>
      <w:r w:rsidR="00740068" w:rsidRPr="00606C3A">
        <w:rPr>
          <w:rFonts w:ascii="Arial" w:eastAsia="Times New Roman" w:hAnsi="Arial" w:cs="Arial"/>
          <w:sz w:val="24"/>
          <w:szCs w:val="24"/>
          <w:lang w:eastAsia="en-GB"/>
        </w:rPr>
        <w:t>Pickard</w:t>
      </w:r>
    </w:p>
    <w:p w14:paraId="23E2531F" w14:textId="77777777" w:rsidR="005A4309" w:rsidRPr="006F01DD" w:rsidRDefault="005A4309" w:rsidP="00F178B2">
      <w:pPr>
        <w:tabs>
          <w:tab w:val="left" w:pos="3119"/>
          <w:tab w:val="left" w:pos="3402"/>
        </w:tabs>
        <w:ind w:firstLine="7605"/>
        <w:textAlignment w:val="baseline"/>
        <w:rPr>
          <w:rFonts w:ascii="Segoe UI" w:eastAsia="Times New Roman" w:hAnsi="Segoe UI" w:cs="Segoe UI"/>
          <w:color w:val="FF0000"/>
          <w:sz w:val="18"/>
          <w:szCs w:val="18"/>
          <w:lang w:eastAsia="en-GB"/>
        </w:rPr>
      </w:pPr>
      <w:r w:rsidRPr="006F01DD">
        <w:rPr>
          <w:rFonts w:ascii="Arial" w:eastAsia="Times New Roman" w:hAnsi="Arial" w:cs="Arial"/>
          <w:color w:val="FF0000"/>
          <w:sz w:val="24"/>
          <w:szCs w:val="24"/>
          <w:lang w:eastAsia="en-GB"/>
        </w:rPr>
        <w:t> </w:t>
      </w:r>
    </w:p>
    <w:p w14:paraId="7CC1A884" w14:textId="67CBA28F" w:rsidR="0029145D" w:rsidRDefault="005A4309" w:rsidP="000D42D9">
      <w:pPr>
        <w:ind w:left="4110" w:hanging="2727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6F01DD">
        <w:rPr>
          <w:rFonts w:ascii="Arial" w:eastAsia="Times New Roman" w:hAnsi="Arial" w:cs="Arial"/>
          <w:b/>
          <w:bCs/>
          <w:color w:val="FF0000"/>
          <w:sz w:val="24"/>
          <w:szCs w:val="24"/>
          <w:lang w:eastAsia="en-GB"/>
        </w:rPr>
        <w:t> </w:t>
      </w:r>
      <w:r w:rsidRPr="0005731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  <w:t>Councillors</w:t>
      </w:r>
      <w:r w:rsidR="00DA7CB7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:</w:t>
      </w:r>
      <w:r w:rsidR="004241ED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</w:t>
      </w:r>
      <w:r w:rsidR="0073692B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    </w:t>
      </w:r>
      <w:r w:rsidR="00261DD8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  </w:t>
      </w:r>
      <w:r w:rsidR="00BE79C5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A Bell, </w:t>
      </w:r>
      <w:r w:rsidR="0099772B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M Flood, </w:t>
      </w:r>
      <w:r w:rsidR="00062969" w:rsidRPr="00606C3A">
        <w:rPr>
          <w:rFonts w:ascii="Arial" w:eastAsia="Times New Roman" w:hAnsi="Arial" w:cs="Arial"/>
          <w:sz w:val="24"/>
          <w:szCs w:val="24"/>
          <w:lang w:eastAsia="en-GB"/>
        </w:rPr>
        <w:t>H Gostlow</w:t>
      </w:r>
      <w:r w:rsidR="001D5A35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r w:rsidR="00EF6A26">
        <w:rPr>
          <w:rFonts w:ascii="Arial" w:eastAsia="Times New Roman" w:hAnsi="Arial" w:cs="Arial"/>
          <w:sz w:val="24"/>
          <w:szCs w:val="24"/>
          <w:lang w:eastAsia="en-GB"/>
        </w:rPr>
        <w:t xml:space="preserve">K Lacey, </w:t>
      </w:r>
      <w:r w:rsidR="000825F7" w:rsidRPr="00606C3A">
        <w:rPr>
          <w:rFonts w:ascii="Arial" w:eastAsia="Times New Roman" w:hAnsi="Arial" w:cs="Arial"/>
          <w:sz w:val="24"/>
          <w:szCs w:val="24"/>
          <w:lang w:eastAsia="en-GB"/>
        </w:rPr>
        <w:t>S Oakes</w:t>
      </w:r>
      <w:r w:rsidR="000D42D9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</w:p>
    <w:p w14:paraId="5D628BA4" w14:textId="3D584563" w:rsidR="00742C50" w:rsidRPr="00BE79C5" w:rsidRDefault="0099772B" w:rsidP="0029145D">
      <w:pPr>
        <w:ind w:left="4110" w:hanging="708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940FBB">
        <w:rPr>
          <w:rFonts w:ascii="Arial" w:eastAsia="Times New Roman" w:hAnsi="Arial" w:cs="Arial"/>
          <w:sz w:val="24"/>
          <w:szCs w:val="24"/>
          <w:lang w:eastAsia="en-GB"/>
        </w:rPr>
        <w:t xml:space="preserve">and </w:t>
      </w:r>
      <w:r w:rsidR="001D5A35">
        <w:rPr>
          <w:rFonts w:ascii="Arial" w:eastAsia="Times New Roman" w:hAnsi="Arial" w:cs="Arial"/>
          <w:sz w:val="24"/>
          <w:szCs w:val="24"/>
          <w:lang w:eastAsia="en-GB"/>
        </w:rPr>
        <w:t>H Westmancoat</w:t>
      </w:r>
      <w:r w:rsidR="004241ED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      </w:t>
      </w:r>
      <w:r w:rsidR="00F178B2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</w:t>
      </w:r>
    </w:p>
    <w:p w14:paraId="0E872251" w14:textId="480F47FD" w:rsidR="008312B3" w:rsidRPr="00031FA3" w:rsidRDefault="00742C50" w:rsidP="00454BCD">
      <w:pPr>
        <w:ind w:left="3540" w:hanging="138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</w:t>
      </w:r>
    </w:p>
    <w:p w14:paraId="60FAB1E7" w14:textId="1CE63241" w:rsidR="005A4309" w:rsidRDefault="005A4309" w:rsidP="001434FF">
      <w:pPr>
        <w:ind w:left="3402" w:hanging="1962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5A430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Staff Present:</w:t>
      </w:r>
      <w:r w:rsidR="004241ED">
        <w:rPr>
          <w:rFonts w:ascii="Arial" w:eastAsia="Times New Roman" w:hAnsi="Arial" w:cs="Arial"/>
          <w:b/>
          <w:bCs/>
          <w:sz w:val="24"/>
          <w:szCs w:val="24"/>
          <w:lang w:eastAsia="en-GB"/>
        </w:rPr>
        <w:tab/>
      </w:r>
      <w:r w:rsidRPr="005A4309">
        <w:rPr>
          <w:rFonts w:ascii="Arial" w:eastAsia="Times New Roman" w:hAnsi="Arial" w:cs="Arial"/>
          <w:sz w:val="24"/>
          <w:szCs w:val="24"/>
          <w:lang w:eastAsia="en-GB"/>
        </w:rPr>
        <w:t>The Clerk</w:t>
      </w:r>
      <w:r w:rsidR="0099772B">
        <w:rPr>
          <w:rFonts w:ascii="Arial" w:eastAsia="Times New Roman" w:hAnsi="Arial" w:cs="Arial"/>
          <w:sz w:val="24"/>
          <w:szCs w:val="24"/>
          <w:lang w:eastAsia="en-GB"/>
        </w:rPr>
        <w:t xml:space="preserve"> and </w:t>
      </w:r>
      <w:r w:rsidR="0034313C">
        <w:rPr>
          <w:rFonts w:ascii="Arial" w:eastAsia="Times New Roman" w:hAnsi="Arial" w:cs="Arial"/>
          <w:sz w:val="24"/>
          <w:szCs w:val="24"/>
          <w:lang w:eastAsia="en-GB"/>
        </w:rPr>
        <w:t xml:space="preserve">the </w:t>
      </w:r>
      <w:r w:rsidR="00752233">
        <w:rPr>
          <w:rFonts w:ascii="Arial" w:eastAsia="Times New Roman" w:hAnsi="Arial" w:cs="Arial"/>
          <w:sz w:val="24"/>
          <w:szCs w:val="24"/>
          <w:lang w:eastAsia="en-GB"/>
        </w:rPr>
        <w:t>Community Projects Officer</w:t>
      </w:r>
    </w:p>
    <w:p w14:paraId="0117ED0C" w14:textId="0880BA73" w:rsidR="005A4309" w:rsidRPr="002813BF" w:rsidRDefault="005A4309" w:rsidP="009932E5">
      <w:pPr>
        <w:textAlignment w:val="baseline"/>
        <w:rPr>
          <w:rFonts w:ascii="Segoe UI" w:eastAsia="Times New Roman" w:hAnsi="Segoe UI" w:cs="Segoe UI"/>
          <w:color w:val="FF0000"/>
          <w:sz w:val="18"/>
          <w:szCs w:val="18"/>
          <w:lang w:eastAsia="en-GB"/>
        </w:rPr>
      </w:pPr>
    </w:p>
    <w:p w14:paraId="2A15D08E" w14:textId="209F1D2B" w:rsidR="005F6BEE" w:rsidRDefault="005A4309" w:rsidP="00305DB7">
      <w:pPr>
        <w:ind w:left="720" w:firstLine="720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5A4309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Late Arrivals:</w:t>
      </w:r>
      <w:r w:rsidR="00603122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 </w:t>
      </w:r>
      <w:r w:rsidR="00482DD5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 </w:t>
      </w:r>
      <w:r w:rsidR="00752233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ab/>
      </w:r>
      <w:r w:rsidR="00752233" w:rsidRPr="00BE79C5">
        <w:rPr>
          <w:rFonts w:ascii="Arial" w:eastAsia="Times New Roman" w:hAnsi="Arial" w:cs="Arial"/>
          <w:sz w:val="24"/>
          <w:szCs w:val="24"/>
          <w:lang w:eastAsia="en-GB"/>
        </w:rPr>
        <w:t>None</w:t>
      </w:r>
      <w:r w:rsidR="00752233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ab/>
      </w:r>
      <w:r w:rsidRPr="005A4309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Early Departures:</w:t>
      </w:r>
      <w:r w:rsidRPr="005A430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  </w:t>
      </w:r>
      <w:r w:rsidR="00F879EE" w:rsidRPr="00BE79C5">
        <w:rPr>
          <w:rFonts w:ascii="Arial" w:eastAsia="Times New Roman" w:hAnsi="Arial" w:cs="Arial"/>
          <w:sz w:val="24"/>
          <w:szCs w:val="24"/>
          <w:lang w:eastAsia="en-GB"/>
        </w:rPr>
        <w:t>None</w:t>
      </w:r>
    </w:p>
    <w:p w14:paraId="01EB4D68" w14:textId="77777777" w:rsidR="0034313C" w:rsidRDefault="0034313C" w:rsidP="00305DB7">
      <w:pPr>
        <w:ind w:left="720" w:firstLine="720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646F312" w14:textId="77777777" w:rsidR="0034313C" w:rsidRDefault="0034313C" w:rsidP="00305DB7">
      <w:pPr>
        <w:ind w:left="720" w:firstLine="720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C64D89B" w14:textId="750B1302" w:rsidR="00CF1472" w:rsidRDefault="0034313C" w:rsidP="005E0330">
      <w:pPr>
        <w:ind w:left="1134" w:hanging="1134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5A430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2</w:t>
      </w: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6</w:t>
      </w:r>
      <w:r w:rsidRPr="005A430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/</w:t>
      </w: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035</w:t>
      </w:r>
      <w:r w:rsidR="004D5926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     </w:t>
      </w: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ITEM 1</w:t>
      </w:r>
      <w:r w:rsidR="004D5926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="00EE6025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–</w:t>
      </w:r>
      <w:r w:rsidR="004D5926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="00EE6025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To elect a </w:t>
      </w:r>
      <w:r w:rsidR="00B90025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Chair (and Vice-chair if required) for the Civic Year 2026-27</w:t>
      </w:r>
      <w:r w:rsidR="005E033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.</w:t>
      </w:r>
    </w:p>
    <w:p w14:paraId="79DF8693" w14:textId="77777777" w:rsidR="00E57027" w:rsidRDefault="00E57027" w:rsidP="001E619C">
      <w:pPr>
        <w:tabs>
          <w:tab w:val="left" w:pos="1418"/>
        </w:tabs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5517F90D" w14:textId="54E86BF7" w:rsidR="005E0330" w:rsidRPr="005E0330" w:rsidRDefault="005E0330" w:rsidP="001E619C">
      <w:pPr>
        <w:tabs>
          <w:tab w:val="left" w:pos="1418"/>
        </w:tabs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RESOLVED: </w:t>
      </w:r>
      <w:r w:rsidR="00E06B30">
        <w:rPr>
          <w:rFonts w:ascii="Arial" w:eastAsia="Times New Roman" w:hAnsi="Arial" w:cs="Arial"/>
          <w:sz w:val="24"/>
          <w:szCs w:val="24"/>
          <w:lang w:eastAsia="en-GB"/>
        </w:rPr>
        <w:t xml:space="preserve">That Councillor Pickard be elected as Chair for the Civic Year 2026/27 and that Councillor Lacey </w:t>
      </w:r>
      <w:r w:rsidR="00763C64">
        <w:rPr>
          <w:rFonts w:ascii="Arial" w:eastAsia="Times New Roman" w:hAnsi="Arial" w:cs="Arial"/>
          <w:sz w:val="24"/>
          <w:szCs w:val="24"/>
          <w:lang w:eastAsia="en-GB"/>
        </w:rPr>
        <w:t>be elected as Vice-chair.</w:t>
      </w:r>
    </w:p>
    <w:p w14:paraId="7BACFB46" w14:textId="053BCA84" w:rsidR="005E0330" w:rsidRDefault="005E0330" w:rsidP="001E619C">
      <w:pPr>
        <w:tabs>
          <w:tab w:val="left" w:pos="1418"/>
        </w:tabs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59D181AB" w14:textId="45DBC058" w:rsidR="00B92491" w:rsidRPr="00BC282D" w:rsidRDefault="00E57027" w:rsidP="00B92491">
      <w:pPr>
        <w:tabs>
          <w:tab w:val="left" w:pos="1134"/>
          <w:tab w:val="left" w:pos="1418"/>
        </w:tabs>
        <w:ind w:left="1134" w:hanging="1134"/>
        <w:textAlignment w:val="baseline"/>
        <w:rPr>
          <w:rFonts w:ascii="Arial" w:hAnsi="Arial" w:cs="Arial"/>
          <w:bCs/>
          <w:sz w:val="24"/>
          <w:szCs w:val="24"/>
        </w:rPr>
      </w:pPr>
      <w:r w:rsidRPr="005A430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2</w:t>
      </w:r>
      <w:r w:rsidR="00A8419B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6</w:t>
      </w:r>
      <w:r w:rsidRPr="005A430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/</w:t>
      </w: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0</w:t>
      </w:r>
      <w:r w:rsidR="00763C6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36</w:t>
      </w: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ab/>
      </w:r>
      <w:r w:rsidR="004E5E4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ITEM </w:t>
      </w:r>
      <w:r w:rsidR="00763C6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2</w:t>
      </w:r>
      <w:r w:rsidR="004E5E4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- </w:t>
      </w:r>
      <w:r w:rsidR="00B92491" w:rsidRPr="00BC282D">
        <w:rPr>
          <w:rFonts w:ascii="Arial" w:hAnsi="Arial" w:cs="Arial"/>
          <w:b/>
          <w:bCs/>
          <w:sz w:val="24"/>
          <w:szCs w:val="24"/>
        </w:rPr>
        <w:t>To</w:t>
      </w:r>
      <w:r w:rsidR="00B92491" w:rsidRPr="00BC282D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receive</w:t>
      </w:r>
      <w:r w:rsidR="00B92491" w:rsidRPr="00BC282D">
        <w:rPr>
          <w:rFonts w:ascii="Arial" w:hAnsi="Arial" w:cs="Arial"/>
          <w:b/>
          <w:sz w:val="24"/>
          <w:szCs w:val="24"/>
        </w:rPr>
        <w:t xml:space="preserve"> Apologies and consider approval </w:t>
      </w:r>
      <w:r w:rsidR="00B92491" w:rsidRPr="00BC282D">
        <w:rPr>
          <w:rFonts w:ascii="Arial" w:hAnsi="Arial" w:cs="Arial"/>
          <w:bCs/>
          <w:sz w:val="24"/>
          <w:szCs w:val="24"/>
        </w:rPr>
        <w:t>of the</w:t>
      </w:r>
    </w:p>
    <w:p w14:paraId="5B4D0D79" w14:textId="6081535F" w:rsidR="00E57027" w:rsidRDefault="00B92491" w:rsidP="00E22C41">
      <w:pPr>
        <w:tabs>
          <w:tab w:val="left" w:pos="1134"/>
          <w:tab w:val="left" w:pos="1418"/>
        </w:tabs>
        <w:ind w:left="1134" w:hanging="1134"/>
        <w:textAlignment w:val="baseline"/>
        <w:rPr>
          <w:rFonts w:ascii="Arial" w:hAnsi="Arial" w:cs="Arial"/>
          <w:sz w:val="24"/>
          <w:szCs w:val="24"/>
        </w:rPr>
      </w:pPr>
      <w:r w:rsidRPr="00BC282D">
        <w:rPr>
          <w:rFonts w:ascii="Arial" w:hAnsi="Arial" w:cs="Arial"/>
          <w:bCs/>
          <w:sz w:val="24"/>
          <w:szCs w:val="24"/>
        </w:rPr>
        <w:t xml:space="preserve">                 reasons</w:t>
      </w:r>
      <w:r w:rsidRPr="00BC282D">
        <w:rPr>
          <w:rFonts w:ascii="Arial" w:hAnsi="Arial" w:cs="Arial"/>
          <w:b/>
          <w:sz w:val="24"/>
          <w:szCs w:val="24"/>
        </w:rPr>
        <w:t xml:space="preserve"> </w:t>
      </w:r>
      <w:r w:rsidRPr="00BC282D">
        <w:rPr>
          <w:rFonts w:ascii="Arial" w:hAnsi="Arial" w:cs="Arial"/>
          <w:sz w:val="24"/>
          <w:szCs w:val="24"/>
        </w:rPr>
        <w:t>for inability to attend the meetin</w:t>
      </w:r>
      <w:r w:rsidR="0096447D">
        <w:rPr>
          <w:rFonts w:ascii="Arial" w:hAnsi="Arial" w:cs="Arial"/>
          <w:sz w:val="24"/>
          <w:szCs w:val="24"/>
        </w:rPr>
        <w:t>g</w:t>
      </w:r>
      <w:r w:rsidR="00763C64">
        <w:rPr>
          <w:rFonts w:ascii="Arial" w:hAnsi="Arial" w:cs="Arial"/>
          <w:sz w:val="24"/>
          <w:szCs w:val="24"/>
        </w:rPr>
        <w:t>.</w:t>
      </w:r>
    </w:p>
    <w:p w14:paraId="2A75E449" w14:textId="77777777" w:rsidR="00763C64" w:rsidRDefault="00763C64" w:rsidP="00E22C41">
      <w:pPr>
        <w:tabs>
          <w:tab w:val="left" w:pos="1134"/>
          <w:tab w:val="left" w:pos="1418"/>
        </w:tabs>
        <w:ind w:left="1134" w:hanging="1134"/>
        <w:textAlignment w:val="baseline"/>
        <w:rPr>
          <w:rFonts w:ascii="Arial" w:hAnsi="Arial" w:cs="Arial"/>
          <w:sz w:val="24"/>
          <w:szCs w:val="24"/>
        </w:rPr>
      </w:pPr>
    </w:p>
    <w:p w14:paraId="74127E73" w14:textId="5C5DDFBC" w:rsidR="00763C64" w:rsidRPr="00763C64" w:rsidRDefault="00763C64" w:rsidP="001C222F">
      <w:pPr>
        <w:tabs>
          <w:tab w:val="left" w:pos="1418"/>
        </w:tabs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RESOLVED: </w:t>
      </w:r>
      <w:r w:rsidR="007E5A67">
        <w:rPr>
          <w:rFonts w:ascii="Arial" w:eastAsia="Times New Roman" w:hAnsi="Arial" w:cs="Arial"/>
          <w:sz w:val="24"/>
          <w:szCs w:val="24"/>
          <w:lang w:eastAsia="en-GB"/>
        </w:rPr>
        <w:t xml:space="preserve">That </w:t>
      </w:r>
      <w:r w:rsidR="00696F76">
        <w:rPr>
          <w:rFonts w:ascii="Arial" w:eastAsia="Times New Roman" w:hAnsi="Arial" w:cs="Arial"/>
          <w:sz w:val="24"/>
          <w:szCs w:val="24"/>
          <w:lang w:eastAsia="en-GB"/>
        </w:rPr>
        <w:t>apologies were received and reasons given approved for Coun</w:t>
      </w:r>
      <w:r w:rsidR="001C222F">
        <w:rPr>
          <w:rFonts w:ascii="Arial" w:eastAsia="Times New Roman" w:hAnsi="Arial" w:cs="Arial"/>
          <w:sz w:val="24"/>
          <w:szCs w:val="24"/>
          <w:lang w:eastAsia="en-GB"/>
        </w:rPr>
        <w:t>cillors Batt and Walker.</w:t>
      </w:r>
    </w:p>
    <w:p w14:paraId="0C132FC4" w14:textId="77777777" w:rsidR="00BA3946" w:rsidRDefault="00BA3946" w:rsidP="001E619C">
      <w:pPr>
        <w:tabs>
          <w:tab w:val="left" w:pos="1418"/>
        </w:tabs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59293FC2" w14:textId="311CB469" w:rsidR="00C50000" w:rsidRDefault="00A02680" w:rsidP="009526E0">
      <w:pPr>
        <w:tabs>
          <w:tab w:val="left" w:pos="1134"/>
        </w:tabs>
        <w:textAlignment w:val="baseline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  <w:t>2</w:t>
      </w:r>
      <w:r w:rsidR="003D024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  <w:t>6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  <w:t>/0</w:t>
      </w:r>
      <w:r w:rsidR="00D33AA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  <w:t>37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  <w:t xml:space="preserve">     </w:t>
      </w:r>
      <w:r w:rsidR="009F73E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  <w:t xml:space="preserve"> ITEM</w:t>
      </w:r>
      <w:r w:rsidR="0088262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="00C0065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  <w:t>3</w:t>
      </w:r>
      <w:r w:rsidR="0088262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="00C5000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  <w:t>–</w:t>
      </w:r>
      <w:r w:rsidR="0088262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="00C5000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  <w:t xml:space="preserve">To </w:t>
      </w:r>
      <w:r w:rsidR="009526E0" w:rsidRPr="00BC282D">
        <w:rPr>
          <w:rFonts w:ascii="Arial" w:hAnsi="Arial" w:cs="Arial"/>
          <w:b/>
          <w:bCs/>
          <w:iCs/>
          <w:sz w:val="24"/>
          <w:szCs w:val="24"/>
        </w:rPr>
        <w:t>receive</w:t>
      </w:r>
      <w:r w:rsidR="009526E0" w:rsidRPr="00BC282D">
        <w:rPr>
          <w:rFonts w:ascii="Arial" w:hAnsi="Arial" w:cs="Arial"/>
          <w:iCs/>
          <w:sz w:val="24"/>
          <w:szCs w:val="24"/>
        </w:rPr>
        <w:t xml:space="preserve"> declarations of </w:t>
      </w:r>
      <w:r w:rsidR="009526E0" w:rsidRPr="00BC282D">
        <w:rPr>
          <w:rFonts w:ascii="Arial" w:hAnsi="Arial" w:cs="Arial"/>
          <w:b/>
          <w:iCs/>
          <w:sz w:val="24"/>
          <w:szCs w:val="24"/>
        </w:rPr>
        <w:t>disclosable pecuniary interests</w:t>
      </w:r>
    </w:p>
    <w:p w14:paraId="22DA19C7" w14:textId="32EED87F" w:rsidR="009526E0" w:rsidRPr="00BC282D" w:rsidRDefault="00C50000" w:rsidP="00C50000">
      <w:pPr>
        <w:tabs>
          <w:tab w:val="left" w:pos="1134"/>
        </w:tabs>
        <w:textAlignment w:val="baseline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ab/>
      </w:r>
      <w:r w:rsidR="009526E0" w:rsidRPr="00BC282D">
        <w:rPr>
          <w:rFonts w:ascii="Arial" w:hAnsi="Arial" w:cs="Arial"/>
          <w:iCs/>
          <w:sz w:val="24"/>
          <w:szCs w:val="24"/>
        </w:rPr>
        <w:t>(not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="009526E0" w:rsidRPr="00BC282D">
        <w:rPr>
          <w:rFonts w:ascii="Arial" w:hAnsi="Arial" w:cs="Arial"/>
          <w:iCs/>
          <w:sz w:val="24"/>
          <w:szCs w:val="24"/>
        </w:rPr>
        <w:t>previously declared) on any matters of business and to consider any</w:t>
      </w:r>
    </w:p>
    <w:p w14:paraId="241BA689" w14:textId="77777777" w:rsidR="009526E0" w:rsidRDefault="009526E0" w:rsidP="009526E0">
      <w:pPr>
        <w:textAlignment w:val="baseline"/>
        <w:rPr>
          <w:rFonts w:ascii="Arial" w:hAnsi="Arial" w:cs="Arial"/>
          <w:b/>
          <w:iCs/>
          <w:sz w:val="24"/>
          <w:szCs w:val="24"/>
        </w:rPr>
      </w:pPr>
      <w:r w:rsidRPr="00BC282D">
        <w:rPr>
          <w:rFonts w:ascii="Arial" w:hAnsi="Arial" w:cs="Arial"/>
          <w:iCs/>
          <w:sz w:val="24"/>
          <w:szCs w:val="24"/>
        </w:rPr>
        <w:t xml:space="preserve">                 written requests for </w:t>
      </w:r>
      <w:r w:rsidRPr="00BC282D">
        <w:rPr>
          <w:rFonts w:ascii="Arial" w:hAnsi="Arial" w:cs="Arial"/>
          <w:b/>
          <w:iCs/>
          <w:sz w:val="24"/>
          <w:szCs w:val="24"/>
        </w:rPr>
        <w:t>dispensation</w:t>
      </w:r>
    </w:p>
    <w:p w14:paraId="53D094EF" w14:textId="77777777" w:rsidR="009526E0" w:rsidRDefault="009526E0" w:rsidP="009526E0">
      <w:pPr>
        <w:textAlignment w:val="baseline"/>
        <w:rPr>
          <w:rFonts w:ascii="Arial" w:hAnsi="Arial" w:cs="Arial"/>
          <w:b/>
          <w:iCs/>
          <w:sz w:val="24"/>
          <w:szCs w:val="24"/>
        </w:rPr>
      </w:pPr>
    </w:p>
    <w:p w14:paraId="03EE7363" w14:textId="726E5B1C" w:rsidR="009526E0" w:rsidRPr="00754AC4" w:rsidRDefault="00F41554" w:rsidP="00C0065D">
      <w:pPr>
        <w:textAlignment w:val="baseline"/>
        <w:rPr>
          <w:rFonts w:ascii="Arial" w:eastAsia="Times New Roman" w:hAnsi="Arial" w:cs="Arial"/>
          <w:bCs/>
          <w:sz w:val="24"/>
          <w:szCs w:val="24"/>
          <w:lang w:eastAsia="en-GB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Councillor </w:t>
      </w:r>
      <w:r w:rsidR="00D33AA1">
        <w:rPr>
          <w:rFonts w:ascii="Arial" w:hAnsi="Arial" w:cs="Arial"/>
          <w:bCs/>
          <w:iCs/>
          <w:sz w:val="24"/>
          <w:szCs w:val="24"/>
        </w:rPr>
        <w:t xml:space="preserve">Westmancoat declared a non-pecuniary interest that she was </w:t>
      </w:r>
      <w:r w:rsidR="00C0065D">
        <w:rPr>
          <w:rFonts w:ascii="Arial" w:hAnsi="Arial" w:cs="Arial"/>
          <w:bCs/>
          <w:iCs/>
          <w:sz w:val="24"/>
          <w:szCs w:val="24"/>
        </w:rPr>
        <w:t>a trustee for the Waugh Trust in relation to item 6.5.</w:t>
      </w:r>
    </w:p>
    <w:p w14:paraId="3E0BFAA3" w14:textId="030E127E" w:rsidR="00751E32" w:rsidRDefault="005A4309" w:rsidP="001E619C">
      <w:pPr>
        <w:tabs>
          <w:tab w:val="left" w:pos="1418"/>
        </w:tabs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5A430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ab/>
      </w:r>
      <w:r w:rsidRPr="005A430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</w:t>
      </w:r>
    </w:p>
    <w:p w14:paraId="50F48304" w14:textId="00DF0EB5" w:rsidR="005C59AE" w:rsidRPr="00061414" w:rsidRDefault="005A4309" w:rsidP="00061414">
      <w:pPr>
        <w:tabs>
          <w:tab w:val="left" w:pos="1134"/>
          <w:tab w:val="left" w:pos="1418"/>
        </w:tabs>
        <w:ind w:left="1134" w:hanging="1134"/>
        <w:textAlignment w:val="baseline"/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</w:pPr>
      <w:r w:rsidRPr="005A430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2</w:t>
      </w:r>
      <w:r w:rsidR="003D024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6</w:t>
      </w:r>
      <w:r w:rsidRPr="005A430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/</w:t>
      </w:r>
      <w:r w:rsidR="00EF4D6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0</w:t>
      </w:r>
      <w:r w:rsidR="00C0065D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38</w:t>
      </w:r>
      <w:r w:rsidR="00BD0EA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ab/>
      </w:r>
      <w:r w:rsidR="002D4DD1" w:rsidRPr="00BC282D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ITEM </w:t>
      </w:r>
      <w:r w:rsidR="00C7387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4</w:t>
      </w:r>
      <w:r w:rsidR="002D4DD1" w:rsidRPr="00BC282D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- </w:t>
      </w:r>
      <w:r w:rsidR="00146256" w:rsidRPr="00754AC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KTC Public Speaking Session</w:t>
      </w:r>
      <w:r w:rsidR="00061414">
        <w:rPr>
          <w:rFonts w:ascii="Arial" w:eastAsia="Times New Roman" w:hAnsi="Arial" w:cs="Arial"/>
          <w:sz w:val="24"/>
          <w:szCs w:val="24"/>
          <w:lang w:eastAsia="en-GB"/>
        </w:rPr>
        <w:t xml:space="preserve"> - n</w:t>
      </w:r>
      <w:r w:rsidR="00146256" w:rsidRPr="00754AC4">
        <w:rPr>
          <w:rFonts w:ascii="Arial" w:eastAsia="Times New Roman" w:hAnsi="Arial" w:cs="Arial"/>
          <w:sz w:val="24"/>
          <w:szCs w:val="24"/>
          <w:lang w:eastAsia="en-GB"/>
        </w:rPr>
        <w:t>one for this meeting</w:t>
      </w:r>
      <w:r w:rsidR="00235ADA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11B22AD4" w14:textId="77777777" w:rsidR="001E619C" w:rsidRDefault="001E619C" w:rsidP="00967748">
      <w:pPr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</w:p>
    <w:p w14:paraId="50372A24" w14:textId="3029502D" w:rsidR="00597427" w:rsidRPr="00E37495" w:rsidRDefault="001E619C" w:rsidP="002C3C06">
      <w:pPr>
        <w:tabs>
          <w:tab w:val="left" w:pos="1134"/>
        </w:tabs>
        <w:rPr>
          <w:rFonts w:ascii="Arial" w:eastAsia="Calibri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  <w:t>2</w:t>
      </w:r>
      <w:r w:rsidR="003D024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  <w:t>6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  <w:t>/0</w:t>
      </w:r>
      <w:r w:rsidR="000614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  <w:t>3</w:t>
      </w:r>
      <w:r w:rsidR="007915A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  <w:t>9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  <w:t xml:space="preserve">     </w:t>
      </w:r>
      <w:r w:rsidR="002C3C0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BC282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  <w:t xml:space="preserve">ITEM </w:t>
      </w:r>
      <w:r w:rsidR="00C7387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  <w:t>5</w:t>
      </w:r>
      <w:r w:rsidRPr="00BC282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  <w:t xml:space="preserve"> –</w:t>
      </w:r>
      <w:r w:rsidR="00077FB2" w:rsidRPr="00BC282D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597427" w:rsidRPr="00E37495">
        <w:rPr>
          <w:rFonts w:ascii="Arial" w:eastAsia="Calibri" w:hAnsi="Arial" w:cs="Arial"/>
          <w:b/>
          <w:sz w:val="24"/>
          <w:szCs w:val="24"/>
        </w:rPr>
        <w:t>To consider</w:t>
      </w:r>
      <w:r w:rsidR="00597427" w:rsidRPr="00E37495">
        <w:rPr>
          <w:rFonts w:ascii="Arial" w:eastAsia="Calibri" w:hAnsi="Arial" w:cs="Arial"/>
          <w:sz w:val="24"/>
          <w:szCs w:val="24"/>
        </w:rPr>
        <w:t xml:space="preserve"> and, if thought fit, </w:t>
      </w:r>
      <w:r w:rsidR="00597427" w:rsidRPr="00E37495">
        <w:rPr>
          <w:rFonts w:ascii="Arial" w:eastAsia="Calibri" w:hAnsi="Arial" w:cs="Arial"/>
          <w:b/>
          <w:sz w:val="24"/>
          <w:szCs w:val="24"/>
        </w:rPr>
        <w:t>approve</w:t>
      </w:r>
      <w:r w:rsidR="00597427" w:rsidRPr="00E37495">
        <w:rPr>
          <w:rFonts w:ascii="Arial" w:eastAsia="Calibri" w:hAnsi="Arial" w:cs="Arial"/>
          <w:sz w:val="24"/>
          <w:szCs w:val="24"/>
        </w:rPr>
        <w:t xml:space="preserve"> as a correct record,</w:t>
      </w:r>
    </w:p>
    <w:p w14:paraId="6F58893B" w14:textId="4D420305" w:rsidR="00597427" w:rsidRPr="00E37495" w:rsidRDefault="00597427" w:rsidP="00E849BF">
      <w:pPr>
        <w:ind w:left="1140"/>
        <w:rPr>
          <w:rFonts w:ascii="Arial" w:eastAsia="Calibri" w:hAnsi="Arial" w:cs="Arial"/>
          <w:b/>
          <w:sz w:val="24"/>
          <w:szCs w:val="24"/>
        </w:rPr>
      </w:pPr>
      <w:r w:rsidRPr="00E37495">
        <w:rPr>
          <w:rFonts w:ascii="Arial" w:eastAsia="Calibri" w:hAnsi="Arial" w:cs="Arial"/>
          <w:b/>
          <w:sz w:val="24"/>
          <w:szCs w:val="24"/>
        </w:rPr>
        <w:t xml:space="preserve">the Minutes </w:t>
      </w:r>
      <w:r w:rsidRPr="00E37495">
        <w:rPr>
          <w:rFonts w:ascii="Arial" w:eastAsia="Calibri" w:hAnsi="Arial" w:cs="Arial"/>
          <w:sz w:val="24"/>
          <w:szCs w:val="24"/>
        </w:rPr>
        <w:t>of the</w:t>
      </w:r>
      <w:r w:rsidRPr="00E37495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E37495">
        <w:rPr>
          <w:rFonts w:ascii="Arial" w:eastAsia="Calibri" w:hAnsi="Arial" w:cs="Arial"/>
          <w:b/>
          <w:color w:val="000000"/>
          <w:sz w:val="24"/>
          <w:szCs w:val="24"/>
        </w:rPr>
        <w:t>Projects</w:t>
      </w:r>
      <w:r w:rsidR="00E849BF">
        <w:rPr>
          <w:rFonts w:ascii="Arial" w:eastAsia="Calibri" w:hAnsi="Arial" w:cs="Arial"/>
          <w:b/>
          <w:color w:val="000000"/>
          <w:sz w:val="24"/>
          <w:szCs w:val="24"/>
        </w:rPr>
        <w:t>, Community</w:t>
      </w:r>
      <w:r w:rsidRPr="00E37495">
        <w:rPr>
          <w:rFonts w:ascii="Arial" w:eastAsia="Calibri" w:hAnsi="Arial" w:cs="Arial"/>
          <w:b/>
          <w:color w:val="000000"/>
          <w:sz w:val="24"/>
          <w:szCs w:val="24"/>
        </w:rPr>
        <w:t xml:space="preserve"> and E</w:t>
      </w:r>
      <w:r w:rsidR="00E849BF">
        <w:rPr>
          <w:rFonts w:ascii="Arial" w:eastAsia="Calibri" w:hAnsi="Arial" w:cs="Arial"/>
          <w:b/>
          <w:color w:val="000000"/>
          <w:sz w:val="24"/>
          <w:szCs w:val="24"/>
        </w:rPr>
        <w:t xml:space="preserve">nvironment </w:t>
      </w:r>
      <w:r w:rsidRPr="00E37495">
        <w:rPr>
          <w:rFonts w:ascii="Arial" w:eastAsia="Calibri" w:hAnsi="Arial" w:cs="Arial"/>
          <w:b/>
          <w:color w:val="000000"/>
          <w:sz w:val="24"/>
          <w:szCs w:val="24"/>
        </w:rPr>
        <w:t xml:space="preserve">Committee </w:t>
      </w:r>
      <w:r w:rsidRPr="00E37495">
        <w:rPr>
          <w:rFonts w:ascii="Arial" w:eastAsia="Calibri" w:hAnsi="Arial" w:cs="Arial"/>
          <w:color w:val="000000"/>
          <w:sz w:val="24"/>
          <w:szCs w:val="24"/>
        </w:rPr>
        <w:t>Meeting held on</w:t>
      </w:r>
      <w:r w:rsidRPr="00E37495">
        <w:rPr>
          <w:rFonts w:ascii="Arial" w:eastAsia="Calibri" w:hAnsi="Arial" w:cs="Arial"/>
          <w:b/>
          <w:color w:val="000000"/>
          <w:sz w:val="24"/>
          <w:szCs w:val="24"/>
        </w:rPr>
        <w:t xml:space="preserve">: </w:t>
      </w:r>
    </w:p>
    <w:p w14:paraId="32959AB0" w14:textId="77777777" w:rsidR="00597427" w:rsidRPr="00855439" w:rsidRDefault="00597427" w:rsidP="00597427">
      <w:pPr>
        <w:rPr>
          <w:rFonts w:ascii="Arial" w:eastAsia="Calibri" w:hAnsi="Arial" w:cs="Arial"/>
          <w:b/>
          <w:color w:val="000000"/>
          <w:sz w:val="24"/>
          <w:szCs w:val="24"/>
        </w:rPr>
      </w:pPr>
    </w:p>
    <w:p w14:paraId="305C2E53" w14:textId="5A4C1AA8" w:rsidR="00597427" w:rsidRDefault="00DB6D01" w:rsidP="00597427">
      <w:pPr>
        <w:tabs>
          <w:tab w:val="left" w:pos="284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             </w:t>
      </w:r>
      <w:r w:rsidR="00C73874">
        <w:rPr>
          <w:rFonts w:ascii="Arial" w:hAnsi="Arial" w:cs="Arial"/>
          <w:b/>
          <w:sz w:val="24"/>
          <w:szCs w:val="24"/>
        </w:rPr>
        <w:t>5</w:t>
      </w:r>
      <w:r w:rsidR="00597427">
        <w:rPr>
          <w:rFonts w:ascii="Arial" w:hAnsi="Arial" w:cs="Arial"/>
          <w:b/>
          <w:sz w:val="24"/>
          <w:szCs w:val="24"/>
        </w:rPr>
        <w:t xml:space="preserve">.1 </w:t>
      </w:r>
      <w:r w:rsidR="007C268D" w:rsidRPr="007C268D">
        <w:rPr>
          <w:rFonts w:ascii="Arial" w:hAnsi="Arial" w:cs="Arial"/>
          <w:bCs/>
          <w:sz w:val="24"/>
          <w:szCs w:val="24"/>
        </w:rPr>
        <w:t>Monday</w:t>
      </w:r>
      <w:r w:rsidR="007C268D">
        <w:rPr>
          <w:rFonts w:ascii="Arial" w:hAnsi="Arial" w:cs="Arial"/>
          <w:b/>
          <w:sz w:val="24"/>
          <w:szCs w:val="24"/>
        </w:rPr>
        <w:t xml:space="preserve"> </w:t>
      </w:r>
      <w:r w:rsidR="005A380E">
        <w:rPr>
          <w:rFonts w:ascii="Arial" w:hAnsi="Arial" w:cs="Arial"/>
          <w:bCs/>
          <w:sz w:val="24"/>
          <w:szCs w:val="24"/>
        </w:rPr>
        <w:t>20 April 2026</w:t>
      </w:r>
    </w:p>
    <w:p w14:paraId="405CD109" w14:textId="77777777" w:rsidR="003670CB" w:rsidRDefault="003670CB" w:rsidP="00597427">
      <w:pPr>
        <w:tabs>
          <w:tab w:val="left" w:pos="284"/>
        </w:tabs>
        <w:rPr>
          <w:rFonts w:ascii="Arial" w:hAnsi="Arial" w:cs="Arial"/>
          <w:bCs/>
          <w:sz w:val="24"/>
          <w:szCs w:val="24"/>
        </w:rPr>
      </w:pPr>
    </w:p>
    <w:p w14:paraId="16EDB7B6" w14:textId="7702D80F" w:rsidR="00597427" w:rsidRPr="00025DA5" w:rsidRDefault="00597427" w:rsidP="00597427">
      <w:pPr>
        <w:tabs>
          <w:tab w:val="left" w:pos="1134"/>
        </w:tabs>
        <w:textAlignment w:val="baseline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RESOLVED: </w:t>
      </w:r>
      <w:r w:rsidRPr="00025DA5">
        <w:rPr>
          <w:rFonts w:ascii="Arial" w:hAnsi="Arial" w:cs="Arial"/>
          <w:color w:val="000000" w:themeColor="text1"/>
          <w:sz w:val="24"/>
          <w:szCs w:val="24"/>
        </w:rPr>
        <w:t>That the minutes of the Projects</w:t>
      </w:r>
      <w:r w:rsidR="007C268D">
        <w:rPr>
          <w:rFonts w:ascii="Arial" w:hAnsi="Arial" w:cs="Arial"/>
          <w:color w:val="000000" w:themeColor="text1"/>
          <w:sz w:val="24"/>
          <w:szCs w:val="24"/>
        </w:rPr>
        <w:t xml:space="preserve">, Community </w:t>
      </w:r>
      <w:r w:rsidRPr="00025DA5">
        <w:rPr>
          <w:rFonts w:ascii="Arial" w:hAnsi="Arial" w:cs="Arial"/>
          <w:color w:val="000000" w:themeColor="text1"/>
          <w:sz w:val="24"/>
          <w:szCs w:val="24"/>
        </w:rPr>
        <w:t>and E</w:t>
      </w:r>
      <w:r w:rsidR="007C268D">
        <w:rPr>
          <w:rFonts w:ascii="Arial" w:hAnsi="Arial" w:cs="Arial"/>
          <w:color w:val="000000" w:themeColor="text1"/>
          <w:sz w:val="24"/>
          <w:szCs w:val="24"/>
        </w:rPr>
        <w:t>n</w:t>
      </w:r>
      <w:r w:rsidRPr="00025DA5">
        <w:rPr>
          <w:rFonts w:ascii="Arial" w:hAnsi="Arial" w:cs="Arial"/>
          <w:color w:val="000000" w:themeColor="text1"/>
          <w:sz w:val="24"/>
          <w:szCs w:val="24"/>
        </w:rPr>
        <w:t>v</w:t>
      </w:r>
      <w:r w:rsidR="007C268D">
        <w:rPr>
          <w:rFonts w:ascii="Arial" w:hAnsi="Arial" w:cs="Arial"/>
          <w:color w:val="000000" w:themeColor="text1"/>
          <w:sz w:val="24"/>
          <w:szCs w:val="24"/>
        </w:rPr>
        <w:t>ironment</w:t>
      </w:r>
      <w:r w:rsidRPr="00025DA5">
        <w:rPr>
          <w:rFonts w:ascii="Arial" w:hAnsi="Arial" w:cs="Arial"/>
          <w:color w:val="000000" w:themeColor="text1"/>
          <w:sz w:val="24"/>
          <w:szCs w:val="24"/>
        </w:rPr>
        <w:t xml:space="preserve"> committee meeting held on </w:t>
      </w:r>
      <w:r w:rsidR="007C268D">
        <w:rPr>
          <w:rFonts w:ascii="Arial" w:hAnsi="Arial" w:cs="Arial"/>
          <w:color w:val="000000" w:themeColor="text1"/>
          <w:sz w:val="24"/>
          <w:szCs w:val="24"/>
        </w:rPr>
        <w:t xml:space="preserve">Monday </w:t>
      </w:r>
      <w:r w:rsidR="00C73874">
        <w:rPr>
          <w:rFonts w:ascii="Arial" w:hAnsi="Arial" w:cs="Arial"/>
          <w:color w:val="000000" w:themeColor="text1"/>
          <w:sz w:val="24"/>
          <w:szCs w:val="24"/>
        </w:rPr>
        <w:t>20 April</w:t>
      </w:r>
      <w:r w:rsidR="006570D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86822">
        <w:rPr>
          <w:rFonts w:ascii="Arial" w:hAnsi="Arial" w:cs="Arial"/>
          <w:color w:val="000000" w:themeColor="text1"/>
          <w:sz w:val="24"/>
          <w:szCs w:val="24"/>
        </w:rPr>
        <w:t>2026</w:t>
      </w:r>
      <w:r w:rsidRPr="00025DA5">
        <w:rPr>
          <w:rFonts w:ascii="Arial" w:hAnsi="Arial" w:cs="Arial"/>
          <w:color w:val="000000" w:themeColor="text1"/>
          <w:sz w:val="24"/>
          <w:szCs w:val="24"/>
        </w:rPr>
        <w:t xml:space="preserve"> be approved</w:t>
      </w:r>
      <w:r w:rsidR="00C73874">
        <w:rPr>
          <w:rFonts w:ascii="Arial" w:hAnsi="Arial" w:cs="Arial"/>
          <w:color w:val="000000" w:themeColor="text1"/>
          <w:sz w:val="24"/>
          <w:szCs w:val="24"/>
        </w:rPr>
        <w:t xml:space="preserve">, with a minor amendment, </w:t>
      </w:r>
      <w:r w:rsidRPr="00025DA5">
        <w:rPr>
          <w:rFonts w:ascii="Arial" w:hAnsi="Arial" w:cs="Arial"/>
          <w:color w:val="000000" w:themeColor="text1"/>
          <w:sz w:val="24"/>
          <w:szCs w:val="24"/>
        </w:rPr>
        <w:t>as a correct record and signed by the Chair.</w:t>
      </w:r>
    </w:p>
    <w:p w14:paraId="5557E349" w14:textId="38AD830E" w:rsidR="000F6E4A" w:rsidRDefault="000F6E4A" w:rsidP="009526E0">
      <w:pPr>
        <w:tabs>
          <w:tab w:val="left" w:pos="1134"/>
        </w:tabs>
        <w:textAlignment w:val="baseline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14:paraId="6806B825" w14:textId="77777777" w:rsidR="000E4E0B" w:rsidRPr="00754AC4" w:rsidRDefault="000E4E0B" w:rsidP="009526E0">
      <w:pPr>
        <w:tabs>
          <w:tab w:val="left" w:pos="1134"/>
        </w:tabs>
        <w:textAlignment w:val="baseline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14:paraId="05872D73" w14:textId="77777777" w:rsidR="00025DA5" w:rsidRPr="00F03B12" w:rsidRDefault="00025DA5" w:rsidP="00967748">
      <w:pPr>
        <w:textAlignment w:val="baseline"/>
        <w:rPr>
          <w:rFonts w:ascii="Segoe UI" w:eastAsia="Times New Roman" w:hAnsi="Segoe UI" w:cs="Segoe UI"/>
          <w:color w:val="EE0000"/>
          <w:sz w:val="18"/>
          <w:szCs w:val="18"/>
          <w:lang w:eastAsia="en-GB"/>
        </w:rPr>
      </w:pPr>
    </w:p>
    <w:p w14:paraId="3F481826" w14:textId="678014C9" w:rsidR="002C3C06" w:rsidRDefault="005A4309" w:rsidP="002C3C06">
      <w:pPr>
        <w:tabs>
          <w:tab w:val="left" w:pos="1134"/>
        </w:tabs>
        <w:rPr>
          <w:rFonts w:ascii="Arial" w:eastAsia="Calibri" w:hAnsi="Arial" w:cs="Arial"/>
          <w:b/>
          <w:sz w:val="24"/>
          <w:szCs w:val="24"/>
        </w:rPr>
      </w:pPr>
      <w:r w:rsidRPr="00754AC4">
        <w:rPr>
          <w:rFonts w:ascii="Arial" w:eastAsia="Times New Roman" w:hAnsi="Arial" w:cs="Arial"/>
          <w:b/>
          <w:bCs/>
          <w:sz w:val="24"/>
          <w:szCs w:val="24"/>
          <w:lang w:eastAsia="en-GB"/>
        </w:rPr>
        <w:lastRenderedPageBreak/>
        <w:t>2</w:t>
      </w:r>
      <w:r w:rsidR="00786822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6</w:t>
      </w:r>
      <w:r w:rsidRPr="00754AC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/</w:t>
      </w:r>
      <w:r w:rsidR="001D2CE9" w:rsidRPr="00754AC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0</w:t>
      </w:r>
      <w:r w:rsidR="00C7387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40</w:t>
      </w:r>
      <w:r w:rsidR="002C3C06">
        <w:rPr>
          <w:rFonts w:ascii="Arial" w:eastAsia="Times New Roman" w:hAnsi="Arial" w:cs="Arial"/>
          <w:b/>
          <w:bCs/>
          <w:sz w:val="24"/>
          <w:szCs w:val="24"/>
          <w:lang w:eastAsia="en-GB"/>
        </w:rPr>
        <w:tab/>
      </w:r>
      <w:r w:rsidRPr="00754AC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ITEM </w:t>
      </w:r>
      <w:r w:rsidR="00B648D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6</w:t>
      </w:r>
      <w:r w:rsidRPr="00754AC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–</w:t>
      </w:r>
      <w:r w:rsidR="00541953" w:rsidRPr="00754AC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="002C3C06" w:rsidRPr="007415E5">
        <w:rPr>
          <w:rFonts w:ascii="Arial" w:eastAsia="Calibri" w:hAnsi="Arial" w:cs="Arial"/>
          <w:b/>
          <w:sz w:val="24"/>
          <w:szCs w:val="24"/>
        </w:rPr>
        <w:t>Reports/Information from the Clerk</w:t>
      </w:r>
    </w:p>
    <w:p w14:paraId="5527B7E0" w14:textId="77777777" w:rsidR="00E22C41" w:rsidRPr="003773DD" w:rsidRDefault="00E22C41" w:rsidP="00E22C41">
      <w:pPr>
        <w:tabs>
          <w:tab w:val="left" w:pos="284"/>
        </w:tabs>
        <w:rPr>
          <w:rFonts w:ascii="Arial" w:hAnsi="Arial" w:cs="Arial"/>
          <w:b/>
          <w:color w:val="EE0000"/>
          <w:sz w:val="24"/>
          <w:szCs w:val="24"/>
        </w:rPr>
      </w:pPr>
    </w:p>
    <w:p w14:paraId="2348A646" w14:textId="03CBA7F9" w:rsidR="00B95AD5" w:rsidRDefault="00B95AD5" w:rsidP="00B95AD5">
      <w:pPr>
        <w:tabs>
          <w:tab w:val="left" w:pos="284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Pr="00155BDB">
        <w:rPr>
          <w:rFonts w:ascii="Arial" w:hAnsi="Arial" w:cs="Arial"/>
          <w:b/>
          <w:sz w:val="24"/>
          <w:szCs w:val="24"/>
        </w:rPr>
        <w:t>.1 To</w:t>
      </w:r>
      <w:r>
        <w:rPr>
          <w:rFonts w:ascii="Arial" w:hAnsi="Arial" w:cs="Arial"/>
          <w:b/>
          <w:sz w:val="24"/>
          <w:szCs w:val="24"/>
        </w:rPr>
        <w:t xml:space="preserve"> consider, </w:t>
      </w:r>
      <w:r>
        <w:rPr>
          <w:rFonts w:ascii="Arial" w:hAnsi="Arial" w:cs="Arial"/>
          <w:bCs/>
          <w:sz w:val="24"/>
          <w:szCs w:val="24"/>
        </w:rPr>
        <w:t xml:space="preserve">if Council deems it suitable, to adopt a policy/guidance for the use of brackets for flags and Christmas trees throughout the town.  Whilst the brackets are not owned by Council, this might help local organisations co-ordinate their approach and remind them of health and safety requirements.  It is also proposed that KTC co-ordinate a ‘bracket audit’ to log location, owner, condition and last physical safety check etc. </w:t>
      </w:r>
    </w:p>
    <w:p w14:paraId="441693B4" w14:textId="77777777" w:rsidR="00930679" w:rsidRDefault="00930679" w:rsidP="00B95AD5">
      <w:pPr>
        <w:tabs>
          <w:tab w:val="left" w:pos="284"/>
        </w:tabs>
        <w:rPr>
          <w:rFonts w:ascii="Arial" w:hAnsi="Arial" w:cs="Arial"/>
          <w:bCs/>
          <w:sz w:val="24"/>
          <w:szCs w:val="24"/>
        </w:rPr>
      </w:pPr>
    </w:p>
    <w:p w14:paraId="2F285AB8" w14:textId="1263AF5F" w:rsidR="00930679" w:rsidRDefault="00930679" w:rsidP="00B95AD5">
      <w:pPr>
        <w:tabs>
          <w:tab w:val="left" w:pos="284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It was felt that an audit would be beneficial to the town and that a working group could be set up to </w:t>
      </w:r>
      <w:r w:rsidR="0071099F">
        <w:rPr>
          <w:rFonts w:ascii="Arial" w:hAnsi="Arial" w:cs="Arial"/>
          <w:bCs/>
          <w:sz w:val="24"/>
          <w:szCs w:val="24"/>
        </w:rPr>
        <w:t>look at this area in more detail</w:t>
      </w:r>
      <w:r w:rsidR="00F67C44">
        <w:rPr>
          <w:rFonts w:ascii="Arial" w:hAnsi="Arial" w:cs="Arial"/>
          <w:bCs/>
          <w:sz w:val="24"/>
          <w:szCs w:val="24"/>
        </w:rPr>
        <w:t>.</w:t>
      </w:r>
    </w:p>
    <w:p w14:paraId="59887B44" w14:textId="77777777" w:rsidR="005F5870" w:rsidRDefault="005F5870" w:rsidP="00B95AD5">
      <w:pPr>
        <w:tabs>
          <w:tab w:val="left" w:pos="284"/>
        </w:tabs>
        <w:rPr>
          <w:rFonts w:ascii="Arial" w:hAnsi="Arial" w:cs="Arial"/>
          <w:bCs/>
          <w:sz w:val="24"/>
          <w:szCs w:val="24"/>
        </w:rPr>
      </w:pPr>
    </w:p>
    <w:p w14:paraId="360A2C18" w14:textId="21ED44F1" w:rsidR="005F5870" w:rsidRPr="001F53B7" w:rsidRDefault="005F5870" w:rsidP="00B95AD5">
      <w:pPr>
        <w:tabs>
          <w:tab w:val="left" w:pos="284"/>
        </w:tabs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RESOLVED: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 </w:t>
      </w:r>
      <w:r w:rsidR="00EB6956">
        <w:rPr>
          <w:rFonts w:ascii="Arial" w:eastAsia="Times New Roman" w:hAnsi="Arial" w:cs="Arial"/>
          <w:sz w:val="24"/>
          <w:szCs w:val="24"/>
          <w:lang w:eastAsia="en-GB"/>
        </w:rPr>
        <w:t xml:space="preserve">That the committee </w:t>
      </w:r>
      <w:r w:rsidR="007021EF">
        <w:rPr>
          <w:rFonts w:ascii="Arial" w:eastAsia="Times New Roman" w:hAnsi="Arial" w:cs="Arial"/>
          <w:sz w:val="24"/>
          <w:szCs w:val="24"/>
          <w:lang w:eastAsia="en-GB"/>
        </w:rPr>
        <w:t>recognised</w:t>
      </w:r>
      <w:r w:rsidR="00EB6956">
        <w:rPr>
          <w:rFonts w:ascii="Arial" w:eastAsia="Times New Roman" w:hAnsi="Arial" w:cs="Arial"/>
          <w:sz w:val="24"/>
          <w:szCs w:val="24"/>
          <w:lang w:eastAsia="en-GB"/>
        </w:rPr>
        <w:t xml:space="preserve"> the need for guidance </w:t>
      </w:r>
      <w:r w:rsidR="007021EF">
        <w:rPr>
          <w:rFonts w:ascii="Arial" w:eastAsia="Times New Roman" w:hAnsi="Arial" w:cs="Arial"/>
          <w:sz w:val="24"/>
          <w:szCs w:val="24"/>
          <w:lang w:eastAsia="en-GB"/>
        </w:rPr>
        <w:t xml:space="preserve">in this area, but not a policy as KTC has no ownership over the </w:t>
      </w:r>
      <w:r w:rsidR="00FB0D84">
        <w:rPr>
          <w:rFonts w:ascii="Arial" w:eastAsia="Times New Roman" w:hAnsi="Arial" w:cs="Arial"/>
          <w:sz w:val="24"/>
          <w:szCs w:val="24"/>
          <w:lang w:eastAsia="en-GB"/>
        </w:rPr>
        <w:t>infrastructure</w:t>
      </w:r>
      <w:r w:rsidR="00B77FEC">
        <w:rPr>
          <w:rFonts w:ascii="Arial" w:eastAsia="Times New Roman" w:hAnsi="Arial" w:cs="Arial"/>
          <w:sz w:val="24"/>
          <w:szCs w:val="24"/>
          <w:lang w:eastAsia="en-GB"/>
        </w:rPr>
        <w:t xml:space="preserve">.  It was recommended that all reference to compliance be removed to make the document </w:t>
      </w:r>
      <w:r w:rsidR="002F03D2">
        <w:rPr>
          <w:rFonts w:ascii="Arial" w:eastAsia="Times New Roman" w:hAnsi="Arial" w:cs="Arial"/>
          <w:sz w:val="24"/>
          <w:szCs w:val="24"/>
          <w:lang w:eastAsia="en-GB"/>
        </w:rPr>
        <w:t xml:space="preserve">advisory and </w:t>
      </w:r>
      <w:r w:rsidR="00727681">
        <w:rPr>
          <w:rFonts w:ascii="Arial" w:eastAsia="Times New Roman" w:hAnsi="Arial" w:cs="Arial"/>
          <w:sz w:val="24"/>
          <w:szCs w:val="24"/>
          <w:lang w:eastAsia="en-GB"/>
        </w:rPr>
        <w:t xml:space="preserve">establish a blueprint for the town </w:t>
      </w:r>
      <w:r w:rsidR="001B61E3">
        <w:rPr>
          <w:rFonts w:ascii="Arial" w:eastAsia="Times New Roman" w:hAnsi="Arial" w:cs="Arial"/>
          <w:sz w:val="24"/>
          <w:szCs w:val="24"/>
          <w:lang w:eastAsia="en-GB"/>
        </w:rPr>
        <w:t xml:space="preserve">to use.  </w:t>
      </w:r>
    </w:p>
    <w:p w14:paraId="351F92FD" w14:textId="77777777" w:rsidR="00B95AD5" w:rsidRDefault="00B95AD5" w:rsidP="00B95AD5">
      <w:pPr>
        <w:tabs>
          <w:tab w:val="left" w:pos="284"/>
        </w:tabs>
        <w:rPr>
          <w:rFonts w:ascii="Arial" w:hAnsi="Arial" w:cs="Arial"/>
          <w:bCs/>
          <w:sz w:val="24"/>
          <w:szCs w:val="24"/>
        </w:rPr>
      </w:pPr>
    </w:p>
    <w:p w14:paraId="1756B94C" w14:textId="77777777" w:rsidR="00B95AD5" w:rsidRDefault="00B95AD5" w:rsidP="00B95AD5">
      <w:pPr>
        <w:tabs>
          <w:tab w:val="left" w:pos="284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6.2 To note </w:t>
      </w:r>
      <w:r>
        <w:rPr>
          <w:rFonts w:ascii="Arial" w:hAnsi="Arial" w:cs="Arial"/>
          <w:bCs/>
          <w:sz w:val="24"/>
          <w:szCs w:val="24"/>
        </w:rPr>
        <w:t>that the Town Ranger has been asked to quote to make the planter/Hostile Vehicle Mitigation barriers for the town, funding would be through the Combined Authority Mayoral/Eventure Fund.  Town Council events such as Remembrance and Bright Friday could benefit from this project.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27A2FABA" w14:textId="77777777" w:rsidR="00F67C44" w:rsidRDefault="00F67C44" w:rsidP="00B95AD5">
      <w:pPr>
        <w:tabs>
          <w:tab w:val="left" w:pos="284"/>
        </w:tabs>
        <w:rPr>
          <w:rFonts w:ascii="Arial" w:hAnsi="Arial" w:cs="Arial"/>
          <w:b/>
          <w:sz w:val="24"/>
          <w:szCs w:val="24"/>
        </w:rPr>
      </w:pPr>
    </w:p>
    <w:p w14:paraId="4BDA77DC" w14:textId="7227CDF3" w:rsidR="00F67C44" w:rsidRDefault="00F67C44" w:rsidP="00B95AD5">
      <w:pPr>
        <w:tabs>
          <w:tab w:val="left" w:pos="284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RESOLVED: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 </w:t>
      </w:r>
      <w:r w:rsidR="00D16E11">
        <w:rPr>
          <w:rFonts w:ascii="Arial" w:eastAsia="Times New Roman" w:hAnsi="Arial" w:cs="Arial"/>
          <w:sz w:val="24"/>
          <w:szCs w:val="24"/>
          <w:lang w:eastAsia="en-GB"/>
        </w:rPr>
        <w:t>To note.</w:t>
      </w:r>
    </w:p>
    <w:p w14:paraId="750F53BA" w14:textId="77777777" w:rsidR="00B95AD5" w:rsidRDefault="00B95AD5" w:rsidP="00B95AD5">
      <w:pPr>
        <w:tabs>
          <w:tab w:val="left" w:pos="284"/>
        </w:tabs>
        <w:rPr>
          <w:rFonts w:ascii="Arial" w:hAnsi="Arial" w:cs="Arial"/>
          <w:bCs/>
          <w:sz w:val="24"/>
          <w:szCs w:val="24"/>
        </w:rPr>
      </w:pPr>
    </w:p>
    <w:p w14:paraId="680BEC78" w14:textId="77777777" w:rsidR="00B95AD5" w:rsidRDefault="00B95AD5" w:rsidP="00B95AD5">
      <w:pPr>
        <w:tabs>
          <w:tab w:val="left" w:pos="284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6.3 To note</w:t>
      </w:r>
      <w:r>
        <w:rPr>
          <w:rFonts w:ascii="Arial" w:hAnsi="Arial" w:cs="Arial"/>
          <w:bCs/>
          <w:sz w:val="24"/>
          <w:szCs w:val="24"/>
        </w:rPr>
        <w:t>, following the last meeting, the Community Projects Officer will attend the Eventure funded IOSH training to be held from the 15</w:t>
      </w:r>
      <w:r w:rsidRPr="00570586">
        <w:rPr>
          <w:rFonts w:ascii="Arial" w:hAnsi="Arial" w:cs="Arial"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Cs/>
          <w:sz w:val="24"/>
          <w:szCs w:val="24"/>
        </w:rPr>
        <w:t xml:space="preserve"> to the 17</w:t>
      </w:r>
      <w:r w:rsidRPr="00570586">
        <w:rPr>
          <w:rFonts w:ascii="Arial" w:hAnsi="Arial" w:cs="Arial"/>
          <w:bCs/>
          <w:sz w:val="24"/>
          <w:szCs w:val="24"/>
          <w:vertAlign w:val="superscript"/>
        </w:rPr>
        <w:t xml:space="preserve">th </w:t>
      </w:r>
      <w:r>
        <w:rPr>
          <w:rFonts w:ascii="Arial" w:hAnsi="Arial" w:cs="Arial"/>
          <w:bCs/>
          <w:sz w:val="24"/>
          <w:szCs w:val="24"/>
        </w:rPr>
        <w:t>September 2026.</w:t>
      </w:r>
    </w:p>
    <w:p w14:paraId="488A35E1" w14:textId="77777777" w:rsidR="00D16E11" w:rsidRDefault="00D16E11" w:rsidP="00B95AD5">
      <w:pPr>
        <w:tabs>
          <w:tab w:val="left" w:pos="284"/>
        </w:tabs>
        <w:rPr>
          <w:rFonts w:ascii="Arial" w:hAnsi="Arial" w:cs="Arial"/>
          <w:bCs/>
          <w:sz w:val="24"/>
          <w:szCs w:val="24"/>
        </w:rPr>
      </w:pPr>
    </w:p>
    <w:p w14:paraId="6C8BD132" w14:textId="14123AD0" w:rsidR="00D16E11" w:rsidRDefault="00D16E11" w:rsidP="00B95AD5">
      <w:pPr>
        <w:tabs>
          <w:tab w:val="left" w:pos="284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RESOLVED: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 </w:t>
      </w:r>
      <w:r w:rsidR="002A1D40">
        <w:rPr>
          <w:rFonts w:ascii="Arial" w:eastAsia="Times New Roman" w:hAnsi="Arial" w:cs="Arial"/>
          <w:sz w:val="24"/>
          <w:szCs w:val="24"/>
          <w:lang w:eastAsia="en-GB"/>
        </w:rPr>
        <w:t>To note.</w:t>
      </w:r>
    </w:p>
    <w:p w14:paraId="2C7BB8FF" w14:textId="77777777" w:rsidR="00B95AD5" w:rsidRDefault="00B95AD5" w:rsidP="00B95AD5">
      <w:pPr>
        <w:tabs>
          <w:tab w:val="left" w:pos="284"/>
        </w:tabs>
        <w:rPr>
          <w:rFonts w:ascii="Arial" w:hAnsi="Arial" w:cs="Arial"/>
          <w:bCs/>
          <w:sz w:val="24"/>
          <w:szCs w:val="24"/>
        </w:rPr>
      </w:pPr>
    </w:p>
    <w:p w14:paraId="2174DCB7" w14:textId="77777777" w:rsidR="00B95AD5" w:rsidRDefault="00B95AD5" w:rsidP="00B95AD5">
      <w:pPr>
        <w:tabs>
          <w:tab w:val="left" w:pos="284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6.4 To note </w:t>
      </w:r>
      <w:r>
        <w:rPr>
          <w:rFonts w:ascii="Arial" w:hAnsi="Arial" w:cs="Arial"/>
          <w:bCs/>
          <w:sz w:val="24"/>
          <w:szCs w:val="24"/>
        </w:rPr>
        <w:t>that Blachere will be on site on the 8 July to do a walk through prior to the infrastructure work and to discuss this year’s lighting scheme.</w:t>
      </w:r>
    </w:p>
    <w:p w14:paraId="7C8443EB" w14:textId="77777777" w:rsidR="002A1D40" w:rsidRDefault="002A1D40" w:rsidP="00B95AD5">
      <w:pPr>
        <w:tabs>
          <w:tab w:val="left" w:pos="284"/>
        </w:tabs>
        <w:rPr>
          <w:rFonts w:ascii="Arial" w:hAnsi="Arial" w:cs="Arial"/>
          <w:bCs/>
          <w:sz w:val="24"/>
          <w:szCs w:val="24"/>
        </w:rPr>
      </w:pPr>
    </w:p>
    <w:p w14:paraId="0A8DAA3D" w14:textId="2A1B8881" w:rsidR="002A1D40" w:rsidRDefault="002A1D40" w:rsidP="00B95AD5">
      <w:pPr>
        <w:tabs>
          <w:tab w:val="left" w:pos="284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RESOLVED: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 To note</w:t>
      </w:r>
      <w:r w:rsidR="00090FBE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1B44164D" w14:textId="77777777" w:rsidR="00B95AD5" w:rsidRDefault="00B95AD5" w:rsidP="00B95AD5">
      <w:pPr>
        <w:tabs>
          <w:tab w:val="left" w:pos="284"/>
        </w:tabs>
        <w:rPr>
          <w:rFonts w:ascii="Arial" w:hAnsi="Arial" w:cs="Arial"/>
          <w:bCs/>
          <w:sz w:val="24"/>
          <w:szCs w:val="24"/>
        </w:rPr>
      </w:pPr>
    </w:p>
    <w:p w14:paraId="4A045526" w14:textId="77777777" w:rsidR="00090FBE" w:rsidRDefault="00B95AD5" w:rsidP="00B95AD5">
      <w:pPr>
        <w:tabs>
          <w:tab w:val="left" w:pos="284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6.5 To consider </w:t>
      </w:r>
      <w:r>
        <w:rPr>
          <w:rFonts w:ascii="Arial" w:hAnsi="Arial" w:cs="Arial"/>
          <w:bCs/>
          <w:sz w:val="24"/>
          <w:szCs w:val="24"/>
        </w:rPr>
        <w:t>the report from the Community Projects Officer regarding permission being sought to apply for funding for further printing of various town maps and the installation of interpretation boards.</w:t>
      </w:r>
    </w:p>
    <w:p w14:paraId="565D60C3" w14:textId="77777777" w:rsidR="00165049" w:rsidRDefault="00165049" w:rsidP="00B95AD5">
      <w:pPr>
        <w:tabs>
          <w:tab w:val="left" w:pos="284"/>
        </w:tabs>
        <w:rPr>
          <w:rFonts w:ascii="Arial" w:hAnsi="Arial" w:cs="Arial"/>
          <w:bCs/>
          <w:sz w:val="24"/>
          <w:szCs w:val="24"/>
        </w:rPr>
      </w:pPr>
    </w:p>
    <w:p w14:paraId="17C76953" w14:textId="17490BB0" w:rsidR="00165049" w:rsidRDefault="00165049" w:rsidP="00B95AD5">
      <w:pPr>
        <w:tabs>
          <w:tab w:val="left" w:pos="284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The Community Projects Officer and Councillor Gostlow </w:t>
      </w:r>
      <w:r w:rsidR="00264288">
        <w:rPr>
          <w:rFonts w:ascii="Arial" w:hAnsi="Arial" w:cs="Arial"/>
          <w:bCs/>
          <w:sz w:val="24"/>
          <w:szCs w:val="24"/>
        </w:rPr>
        <w:t xml:space="preserve">gave a summary of the proposed project </w:t>
      </w:r>
      <w:r w:rsidR="003B55B6">
        <w:rPr>
          <w:rFonts w:ascii="Arial" w:hAnsi="Arial" w:cs="Arial"/>
          <w:bCs/>
          <w:sz w:val="24"/>
          <w:szCs w:val="24"/>
        </w:rPr>
        <w:t xml:space="preserve">and the thought behind the interpretation boards and </w:t>
      </w:r>
      <w:r w:rsidR="00031D61">
        <w:rPr>
          <w:rFonts w:ascii="Arial" w:hAnsi="Arial" w:cs="Arial"/>
          <w:bCs/>
          <w:sz w:val="24"/>
          <w:szCs w:val="24"/>
        </w:rPr>
        <w:t>the siting of such boards being agreed by NYC.</w:t>
      </w:r>
    </w:p>
    <w:p w14:paraId="6E581457" w14:textId="77777777" w:rsidR="00090FBE" w:rsidRDefault="00090FBE" w:rsidP="00B95AD5">
      <w:pPr>
        <w:tabs>
          <w:tab w:val="left" w:pos="284"/>
        </w:tabs>
        <w:rPr>
          <w:rFonts w:ascii="Arial" w:hAnsi="Arial" w:cs="Arial"/>
          <w:bCs/>
          <w:sz w:val="24"/>
          <w:szCs w:val="24"/>
        </w:rPr>
      </w:pPr>
    </w:p>
    <w:p w14:paraId="1E1835D5" w14:textId="12511BD9" w:rsidR="00B95AD5" w:rsidRDefault="00165049" w:rsidP="00B95AD5">
      <w:pPr>
        <w:tabs>
          <w:tab w:val="left" w:pos="284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RESOLVED:</w:t>
      </w:r>
      <w:r w:rsidR="00031D61">
        <w:rPr>
          <w:rFonts w:ascii="Arial" w:eastAsia="Times New Roman" w:hAnsi="Arial" w:cs="Arial"/>
          <w:sz w:val="24"/>
          <w:szCs w:val="24"/>
          <w:lang w:eastAsia="en-GB"/>
        </w:rPr>
        <w:t xml:space="preserve"> That the Committee support the project and the </w:t>
      </w:r>
      <w:r w:rsidR="00363758">
        <w:rPr>
          <w:rFonts w:ascii="Arial" w:eastAsia="Times New Roman" w:hAnsi="Arial" w:cs="Arial"/>
          <w:sz w:val="24"/>
          <w:szCs w:val="24"/>
          <w:lang w:eastAsia="en-GB"/>
        </w:rPr>
        <w:t xml:space="preserve">submission of an </w:t>
      </w:r>
      <w:r w:rsidR="00031D61">
        <w:rPr>
          <w:rFonts w:ascii="Arial" w:eastAsia="Times New Roman" w:hAnsi="Arial" w:cs="Arial"/>
          <w:sz w:val="24"/>
          <w:szCs w:val="24"/>
          <w:lang w:eastAsia="en-GB"/>
        </w:rPr>
        <w:t>application for funding</w:t>
      </w:r>
      <w:r w:rsidR="00363758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21D5E627" w14:textId="77777777" w:rsidR="00B95AD5" w:rsidRDefault="00B95AD5" w:rsidP="00B95AD5">
      <w:pPr>
        <w:tabs>
          <w:tab w:val="left" w:pos="284"/>
        </w:tabs>
        <w:rPr>
          <w:rFonts w:ascii="Arial" w:hAnsi="Arial" w:cs="Arial"/>
          <w:bCs/>
          <w:sz w:val="24"/>
          <w:szCs w:val="24"/>
        </w:rPr>
      </w:pPr>
    </w:p>
    <w:p w14:paraId="25EB1B5E" w14:textId="00323F69" w:rsidR="00B95AD5" w:rsidRDefault="00B95AD5" w:rsidP="00B95AD5">
      <w:pPr>
        <w:tabs>
          <w:tab w:val="left" w:pos="284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6.6 To consider </w:t>
      </w:r>
      <w:r>
        <w:rPr>
          <w:rFonts w:ascii="Arial" w:hAnsi="Arial" w:cs="Arial"/>
          <w:bCs/>
          <w:sz w:val="24"/>
          <w:szCs w:val="24"/>
        </w:rPr>
        <w:t>the updated agreement around the use of the phone box specifically around insurance requirements</w:t>
      </w:r>
      <w:r w:rsidR="00363758">
        <w:rPr>
          <w:rFonts w:ascii="Arial" w:hAnsi="Arial" w:cs="Arial"/>
          <w:bCs/>
          <w:sz w:val="24"/>
          <w:szCs w:val="24"/>
        </w:rPr>
        <w:t>.</w:t>
      </w:r>
    </w:p>
    <w:p w14:paraId="6E314C33" w14:textId="77777777" w:rsidR="00363758" w:rsidRDefault="00363758" w:rsidP="00B95AD5">
      <w:pPr>
        <w:tabs>
          <w:tab w:val="left" w:pos="284"/>
        </w:tabs>
        <w:rPr>
          <w:rFonts w:ascii="Arial" w:hAnsi="Arial" w:cs="Arial"/>
          <w:bCs/>
          <w:sz w:val="24"/>
          <w:szCs w:val="24"/>
        </w:rPr>
      </w:pPr>
    </w:p>
    <w:p w14:paraId="1DF6CD19" w14:textId="4E854A09" w:rsidR="00363758" w:rsidRDefault="00363758" w:rsidP="00B95AD5">
      <w:pPr>
        <w:tabs>
          <w:tab w:val="left" w:pos="284"/>
        </w:tabs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RESOLVED: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 </w:t>
      </w:r>
      <w:r w:rsidR="001655C7">
        <w:rPr>
          <w:rFonts w:ascii="Arial" w:eastAsia="Times New Roman" w:hAnsi="Arial" w:cs="Arial"/>
          <w:sz w:val="24"/>
          <w:szCs w:val="24"/>
          <w:lang w:eastAsia="en-GB"/>
        </w:rPr>
        <w:t xml:space="preserve">That the Committee did not </w:t>
      </w:r>
      <w:r w:rsidR="003B60AF">
        <w:rPr>
          <w:rFonts w:ascii="Arial" w:eastAsia="Times New Roman" w:hAnsi="Arial" w:cs="Arial"/>
          <w:sz w:val="24"/>
          <w:szCs w:val="24"/>
          <w:lang w:eastAsia="en-GB"/>
        </w:rPr>
        <w:t xml:space="preserve">support </w:t>
      </w:r>
      <w:r w:rsidR="001655C7">
        <w:rPr>
          <w:rFonts w:ascii="Arial" w:eastAsia="Times New Roman" w:hAnsi="Arial" w:cs="Arial"/>
          <w:sz w:val="24"/>
          <w:szCs w:val="24"/>
          <w:lang w:eastAsia="en-GB"/>
        </w:rPr>
        <w:t xml:space="preserve">that Council should be responsible for </w:t>
      </w:r>
      <w:r w:rsidR="00977146">
        <w:rPr>
          <w:rFonts w:ascii="Arial" w:eastAsia="Times New Roman" w:hAnsi="Arial" w:cs="Arial"/>
          <w:sz w:val="24"/>
          <w:szCs w:val="24"/>
          <w:lang w:eastAsia="en-GB"/>
        </w:rPr>
        <w:t xml:space="preserve">insuring the </w:t>
      </w:r>
      <w:r w:rsidR="001655C7">
        <w:rPr>
          <w:rFonts w:ascii="Arial" w:eastAsia="Times New Roman" w:hAnsi="Arial" w:cs="Arial"/>
          <w:sz w:val="24"/>
          <w:szCs w:val="24"/>
          <w:lang w:eastAsia="en-GB"/>
        </w:rPr>
        <w:t xml:space="preserve">items put in the phone box </w:t>
      </w:r>
      <w:r w:rsidR="00977146">
        <w:rPr>
          <w:rFonts w:ascii="Arial" w:eastAsia="Times New Roman" w:hAnsi="Arial" w:cs="Arial"/>
          <w:sz w:val="24"/>
          <w:szCs w:val="24"/>
          <w:lang w:eastAsia="en-GB"/>
        </w:rPr>
        <w:t xml:space="preserve">or have liability for people using the items, although it did accept it was responsible for the </w:t>
      </w:r>
      <w:r w:rsidR="001A0642">
        <w:rPr>
          <w:rFonts w:ascii="Arial" w:eastAsia="Times New Roman" w:hAnsi="Arial" w:cs="Arial"/>
          <w:sz w:val="24"/>
          <w:szCs w:val="24"/>
          <w:lang w:eastAsia="en-GB"/>
        </w:rPr>
        <w:t>phone boxes themselves.</w:t>
      </w:r>
    </w:p>
    <w:p w14:paraId="4E64CFFD" w14:textId="77777777" w:rsidR="005D738E" w:rsidRDefault="005D738E" w:rsidP="00B95AD5">
      <w:pPr>
        <w:tabs>
          <w:tab w:val="left" w:pos="284"/>
        </w:tabs>
        <w:rPr>
          <w:rFonts w:ascii="Arial" w:eastAsia="Times New Roman" w:hAnsi="Arial" w:cs="Arial"/>
          <w:sz w:val="24"/>
          <w:szCs w:val="24"/>
          <w:lang w:eastAsia="en-GB"/>
        </w:rPr>
      </w:pPr>
    </w:p>
    <w:p w14:paraId="722102ED" w14:textId="12B5E5E4" w:rsidR="005D738E" w:rsidRDefault="005D738E" w:rsidP="00B95AD5">
      <w:pPr>
        <w:tabs>
          <w:tab w:val="left" w:pos="284"/>
        </w:tabs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The Committee asked for the phone box agreement to be deferred to a future meeting </w:t>
      </w:r>
      <w:r w:rsidR="00FC195B">
        <w:rPr>
          <w:rFonts w:ascii="Arial" w:eastAsia="Times New Roman" w:hAnsi="Arial" w:cs="Arial"/>
          <w:sz w:val="24"/>
          <w:szCs w:val="24"/>
          <w:lang w:eastAsia="en-GB"/>
        </w:rPr>
        <w:t>to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look more closely at the use of the boxes and how this could be </w:t>
      </w:r>
      <w:r w:rsidR="00FC195B">
        <w:rPr>
          <w:rFonts w:ascii="Arial" w:eastAsia="Times New Roman" w:hAnsi="Arial" w:cs="Arial"/>
          <w:sz w:val="24"/>
          <w:szCs w:val="24"/>
          <w:lang w:eastAsia="en-GB"/>
        </w:rPr>
        <w:t>promoted to Community groups.</w:t>
      </w:r>
    </w:p>
    <w:p w14:paraId="61D0F547" w14:textId="77777777" w:rsidR="000E4E0B" w:rsidRPr="00D918D5" w:rsidRDefault="000E4E0B" w:rsidP="00DF0987">
      <w:pPr>
        <w:tabs>
          <w:tab w:val="left" w:pos="284"/>
        </w:tabs>
        <w:rPr>
          <w:rFonts w:ascii="Arial" w:hAnsi="Arial" w:cs="Arial"/>
          <w:bCs/>
          <w:sz w:val="24"/>
          <w:szCs w:val="24"/>
        </w:rPr>
      </w:pPr>
    </w:p>
    <w:p w14:paraId="42E3C176" w14:textId="77777777" w:rsidR="00EA1EB6" w:rsidRPr="003C4683" w:rsidRDefault="00EA1EB6" w:rsidP="00E22C41">
      <w:pPr>
        <w:tabs>
          <w:tab w:val="left" w:pos="284"/>
        </w:tabs>
        <w:rPr>
          <w:rFonts w:ascii="Arial" w:hAnsi="Arial" w:cs="Arial"/>
          <w:i/>
          <w:iCs/>
          <w:sz w:val="24"/>
          <w:szCs w:val="24"/>
        </w:rPr>
      </w:pPr>
    </w:p>
    <w:p w14:paraId="4F8DC369" w14:textId="13C900D0" w:rsidR="0053698B" w:rsidRDefault="0053698B" w:rsidP="0053698B">
      <w:pPr>
        <w:tabs>
          <w:tab w:val="left" w:pos="1134"/>
        </w:tabs>
        <w:rPr>
          <w:rFonts w:ascii="Arial" w:hAnsi="Arial" w:cs="Arial"/>
          <w:b/>
          <w:sz w:val="24"/>
          <w:szCs w:val="24"/>
        </w:rPr>
      </w:pPr>
      <w:r w:rsidRPr="0076396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2</w:t>
      </w: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6</w:t>
      </w:r>
      <w:r w:rsidRPr="0076396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/</w:t>
      </w:r>
      <w:r w:rsidRPr="00E37495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0</w:t>
      </w:r>
      <w:r w:rsidR="00FC195B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41</w:t>
      </w:r>
      <w:r w:rsidRPr="00E37495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  </w:t>
      </w: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ab/>
        <w:t xml:space="preserve">ITEM </w:t>
      </w:r>
      <w:r w:rsidR="00E97BB5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7</w:t>
      </w: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- </w:t>
      </w:r>
      <w:r>
        <w:rPr>
          <w:rFonts w:ascii="Arial" w:hAnsi="Arial" w:cs="Arial"/>
          <w:b/>
          <w:sz w:val="24"/>
          <w:szCs w:val="24"/>
        </w:rPr>
        <w:t xml:space="preserve">Correspondence </w:t>
      </w:r>
    </w:p>
    <w:p w14:paraId="40A74BEE" w14:textId="77777777" w:rsidR="00C775B8" w:rsidRDefault="00C775B8" w:rsidP="0053698B">
      <w:pPr>
        <w:tabs>
          <w:tab w:val="left" w:pos="1134"/>
        </w:tabs>
        <w:rPr>
          <w:rFonts w:ascii="Arial" w:hAnsi="Arial" w:cs="Arial"/>
          <w:b/>
          <w:sz w:val="24"/>
          <w:szCs w:val="24"/>
        </w:rPr>
      </w:pPr>
    </w:p>
    <w:p w14:paraId="1089A4B5" w14:textId="19EF2AE0" w:rsidR="00C33093" w:rsidRDefault="00C33093" w:rsidP="00C33093">
      <w:pPr>
        <w:tabs>
          <w:tab w:val="left" w:pos="284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7.1 To consider </w:t>
      </w:r>
      <w:r>
        <w:rPr>
          <w:rFonts w:ascii="Arial" w:hAnsi="Arial" w:cs="Arial"/>
          <w:bCs/>
          <w:sz w:val="24"/>
          <w:szCs w:val="24"/>
        </w:rPr>
        <w:t>a response to the ‘Better Bus Services – What do Communities Need?’ Survey conducted on behalf of the York and North Yorkshire Combined Authority.</w:t>
      </w:r>
    </w:p>
    <w:p w14:paraId="1D0F342E" w14:textId="77777777" w:rsidR="00C33093" w:rsidRDefault="00C33093" w:rsidP="00C33093">
      <w:pPr>
        <w:tabs>
          <w:tab w:val="left" w:pos="284"/>
        </w:tabs>
        <w:rPr>
          <w:rFonts w:ascii="Arial" w:hAnsi="Arial" w:cs="Arial"/>
          <w:bCs/>
          <w:sz w:val="24"/>
          <w:szCs w:val="24"/>
        </w:rPr>
      </w:pPr>
    </w:p>
    <w:p w14:paraId="343D9F43" w14:textId="0B8CB8D2" w:rsidR="00C33093" w:rsidRPr="009C4591" w:rsidRDefault="00C33093" w:rsidP="00C33093">
      <w:pPr>
        <w:tabs>
          <w:tab w:val="left" w:pos="284"/>
        </w:tabs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RESOLVED: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 That Councillor Gostlow would complete the survey and circulate it to all Councillors</w:t>
      </w:r>
      <w:r w:rsidR="001E13CA">
        <w:rPr>
          <w:rFonts w:ascii="Arial" w:eastAsia="Times New Roman" w:hAnsi="Arial" w:cs="Arial"/>
          <w:sz w:val="24"/>
          <w:szCs w:val="24"/>
          <w:lang w:eastAsia="en-GB"/>
        </w:rPr>
        <w:t>,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1E13CA">
        <w:rPr>
          <w:rFonts w:ascii="Arial" w:eastAsia="Times New Roman" w:hAnsi="Arial" w:cs="Arial"/>
          <w:sz w:val="24"/>
          <w:szCs w:val="24"/>
          <w:lang w:eastAsia="en-GB"/>
        </w:rPr>
        <w:t xml:space="preserve">via email, </w:t>
      </w:r>
      <w:r>
        <w:rPr>
          <w:rFonts w:ascii="Arial" w:eastAsia="Times New Roman" w:hAnsi="Arial" w:cs="Arial"/>
          <w:sz w:val="24"/>
          <w:szCs w:val="24"/>
          <w:lang w:eastAsia="en-GB"/>
        </w:rPr>
        <w:t>to have their say before submitting.</w:t>
      </w:r>
    </w:p>
    <w:p w14:paraId="0B807D90" w14:textId="77777777" w:rsidR="00C33093" w:rsidRDefault="00C33093" w:rsidP="00C33093">
      <w:pPr>
        <w:tabs>
          <w:tab w:val="left" w:pos="284"/>
        </w:tabs>
        <w:rPr>
          <w:rFonts w:ascii="Arial" w:hAnsi="Arial" w:cs="Arial"/>
          <w:bCs/>
          <w:i/>
          <w:iCs/>
          <w:sz w:val="24"/>
          <w:szCs w:val="24"/>
        </w:rPr>
      </w:pPr>
    </w:p>
    <w:p w14:paraId="5B5DAD91" w14:textId="1866AD95" w:rsidR="00C33093" w:rsidRDefault="00C33093" w:rsidP="00C33093">
      <w:pPr>
        <w:tabs>
          <w:tab w:val="left" w:pos="284"/>
        </w:tabs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7.2 To consider </w:t>
      </w:r>
      <w:r>
        <w:rPr>
          <w:rFonts w:ascii="Arial" w:hAnsi="Arial" w:cs="Arial"/>
          <w:bCs/>
          <w:sz w:val="24"/>
          <w:szCs w:val="24"/>
        </w:rPr>
        <w:t xml:space="preserve">the email regarding the New Fund launched to Improve Access to Banking Across Rural Communities – York and North Yorkshire Combined Authority </w:t>
      </w:r>
    </w:p>
    <w:p w14:paraId="36240A9E" w14:textId="77777777" w:rsidR="001E13CA" w:rsidRDefault="001E13CA" w:rsidP="00C33093">
      <w:pPr>
        <w:tabs>
          <w:tab w:val="left" w:pos="284"/>
        </w:tabs>
        <w:rPr>
          <w:rFonts w:ascii="Arial" w:hAnsi="Arial" w:cs="Arial"/>
          <w:bCs/>
          <w:i/>
          <w:iCs/>
          <w:sz w:val="24"/>
          <w:szCs w:val="24"/>
        </w:rPr>
      </w:pPr>
    </w:p>
    <w:p w14:paraId="72E58AF0" w14:textId="5BF62B13" w:rsidR="001E13CA" w:rsidRPr="00D37109" w:rsidRDefault="001E13CA" w:rsidP="00C33093">
      <w:pPr>
        <w:tabs>
          <w:tab w:val="left" w:pos="284"/>
        </w:tabs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RESOLVED: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 </w:t>
      </w:r>
      <w:r w:rsidR="00C428C7">
        <w:rPr>
          <w:rFonts w:ascii="Arial" w:eastAsia="Times New Roman" w:hAnsi="Arial" w:cs="Arial"/>
          <w:sz w:val="24"/>
          <w:szCs w:val="24"/>
          <w:lang w:eastAsia="en-GB"/>
        </w:rPr>
        <w:t>To receive and note.</w:t>
      </w:r>
    </w:p>
    <w:p w14:paraId="7DD1A288" w14:textId="77777777" w:rsidR="004D7D3A" w:rsidRDefault="004D7D3A" w:rsidP="00E22C41">
      <w:pPr>
        <w:tabs>
          <w:tab w:val="left" w:pos="284"/>
        </w:tabs>
        <w:rPr>
          <w:rFonts w:ascii="Arial" w:hAnsi="Arial" w:cs="Arial"/>
          <w:b/>
          <w:bCs/>
          <w:sz w:val="24"/>
          <w:szCs w:val="24"/>
        </w:rPr>
      </w:pPr>
    </w:p>
    <w:p w14:paraId="5410E1B2" w14:textId="77777777" w:rsidR="004D7D3A" w:rsidRDefault="004D7D3A" w:rsidP="00E22C41">
      <w:pPr>
        <w:tabs>
          <w:tab w:val="left" w:pos="284"/>
        </w:tabs>
        <w:rPr>
          <w:rFonts w:ascii="Arial" w:hAnsi="Arial" w:cs="Arial"/>
          <w:b/>
          <w:bCs/>
          <w:sz w:val="24"/>
          <w:szCs w:val="24"/>
        </w:rPr>
      </w:pPr>
    </w:p>
    <w:p w14:paraId="24650558" w14:textId="7E6A9EF6" w:rsidR="00E22C41" w:rsidRDefault="008A57BB" w:rsidP="00E22C41">
      <w:pPr>
        <w:tabs>
          <w:tab w:val="left" w:pos="284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26/0</w:t>
      </w:r>
      <w:r w:rsidR="00C428C7">
        <w:rPr>
          <w:rFonts w:ascii="Arial" w:hAnsi="Arial" w:cs="Arial"/>
          <w:b/>
          <w:bCs/>
          <w:sz w:val="24"/>
          <w:szCs w:val="24"/>
        </w:rPr>
        <w:t>42</w:t>
      </w:r>
      <w:r w:rsidR="001F52CC">
        <w:rPr>
          <w:rFonts w:ascii="Arial" w:hAnsi="Arial" w:cs="Arial"/>
          <w:b/>
          <w:bCs/>
          <w:sz w:val="24"/>
          <w:szCs w:val="24"/>
        </w:rPr>
        <w:t xml:space="preserve">      ITEM </w:t>
      </w:r>
      <w:r w:rsidR="00401C1B">
        <w:rPr>
          <w:rFonts w:ascii="Arial" w:hAnsi="Arial" w:cs="Arial"/>
          <w:b/>
          <w:bCs/>
          <w:sz w:val="24"/>
          <w:szCs w:val="24"/>
        </w:rPr>
        <w:t>8</w:t>
      </w:r>
      <w:r w:rsidR="001F52CC">
        <w:rPr>
          <w:rFonts w:ascii="Arial" w:hAnsi="Arial" w:cs="Arial"/>
          <w:b/>
          <w:bCs/>
          <w:sz w:val="24"/>
          <w:szCs w:val="24"/>
        </w:rPr>
        <w:t xml:space="preserve"> - </w:t>
      </w:r>
      <w:r w:rsidR="00E22C41">
        <w:rPr>
          <w:rFonts w:ascii="Arial" w:hAnsi="Arial" w:cs="Arial"/>
          <w:b/>
          <w:bCs/>
          <w:sz w:val="24"/>
          <w:szCs w:val="24"/>
        </w:rPr>
        <w:t>Reports from Full Council, Sub-Committees and Working Groups</w:t>
      </w:r>
    </w:p>
    <w:p w14:paraId="1A4C440C" w14:textId="77777777" w:rsidR="00D55A31" w:rsidRDefault="00D55A31" w:rsidP="001F52CC">
      <w:pPr>
        <w:tabs>
          <w:tab w:val="left" w:pos="284"/>
          <w:tab w:val="left" w:pos="1134"/>
          <w:tab w:val="left" w:pos="1276"/>
        </w:tabs>
        <w:rPr>
          <w:rFonts w:ascii="Arial" w:hAnsi="Arial" w:cs="Arial"/>
          <w:b/>
          <w:bCs/>
          <w:sz w:val="24"/>
          <w:szCs w:val="24"/>
        </w:rPr>
      </w:pPr>
    </w:p>
    <w:p w14:paraId="1BAC337A" w14:textId="7C803F66" w:rsidR="00BC22C3" w:rsidRDefault="00BC22C3" w:rsidP="00BC22C3">
      <w:pPr>
        <w:tabs>
          <w:tab w:val="left" w:pos="284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8.1 </w:t>
      </w:r>
      <w:r>
        <w:rPr>
          <w:rFonts w:ascii="Arial" w:hAnsi="Arial" w:cs="Arial"/>
          <w:b/>
          <w:sz w:val="24"/>
          <w:szCs w:val="24"/>
        </w:rPr>
        <w:t xml:space="preserve">To receive </w:t>
      </w:r>
      <w:r>
        <w:rPr>
          <w:rFonts w:ascii="Arial" w:hAnsi="Arial" w:cs="Arial"/>
          <w:bCs/>
          <w:sz w:val="24"/>
          <w:szCs w:val="24"/>
        </w:rPr>
        <w:t>the Town Guide monthly record for May and a report from Cllr Longhurst regarding Coach Friendly Status progress</w:t>
      </w:r>
    </w:p>
    <w:p w14:paraId="4151E67E" w14:textId="77777777" w:rsidR="005D0CAF" w:rsidRDefault="005D0CAF" w:rsidP="00BC22C3">
      <w:pPr>
        <w:tabs>
          <w:tab w:val="left" w:pos="284"/>
        </w:tabs>
        <w:rPr>
          <w:rFonts w:ascii="Arial" w:hAnsi="Arial" w:cs="Arial"/>
          <w:bCs/>
          <w:sz w:val="24"/>
          <w:szCs w:val="24"/>
        </w:rPr>
      </w:pPr>
    </w:p>
    <w:p w14:paraId="04D3C5DC" w14:textId="35CDCAF8" w:rsidR="005D0CAF" w:rsidRPr="006C6431" w:rsidRDefault="005D0CAF" w:rsidP="00BC22C3">
      <w:pPr>
        <w:tabs>
          <w:tab w:val="left" w:pos="284"/>
        </w:tabs>
        <w:rPr>
          <w:rFonts w:ascii="Arial" w:hAnsi="Arial" w:cs="Arial"/>
          <w:bCs/>
          <w:color w:val="EE0000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RESOLVED: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 To receive and note</w:t>
      </w:r>
    </w:p>
    <w:p w14:paraId="383F9D9F" w14:textId="77777777" w:rsidR="00BC22C3" w:rsidRPr="006C6431" w:rsidRDefault="00BC22C3" w:rsidP="00BC22C3">
      <w:pPr>
        <w:tabs>
          <w:tab w:val="left" w:pos="284"/>
        </w:tabs>
        <w:rPr>
          <w:rFonts w:ascii="Arial" w:hAnsi="Arial" w:cs="Arial"/>
          <w:bCs/>
          <w:color w:val="EE0000"/>
          <w:sz w:val="24"/>
          <w:szCs w:val="24"/>
        </w:rPr>
      </w:pPr>
    </w:p>
    <w:p w14:paraId="7B8EAF7B" w14:textId="77777777" w:rsidR="00BC22C3" w:rsidRDefault="00BC22C3" w:rsidP="00BC22C3">
      <w:pPr>
        <w:tabs>
          <w:tab w:val="left" w:pos="284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8.2 To receive verbal updates </w:t>
      </w:r>
      <w:r w:rsidRPr="00316372">
        <w:rPr>
          <w:rFonts w:ascii="Arial" w:hAnsi="Arial" w:cs="Arial"/>
          <w:bCs/>
          <w:sz w:val="24"/>
          <w:szCs w:val="24"/>
        </w:rPr>
        <w:t xml:space="preserve">from any or all </w:t>
      </w:r>
      <w:r>
        <w:rPr>
          <w:rFonts w:ascii="Arial" w:hAnsi="Arial" w:cs="Arial"/>
          <w:bCs/>
          <w:sz w:val="24"/>
          <w:szCs w:val="24"/>
        </w:rPr>
        <w:t>the</w:t>
      </w:r>
      <w:r w:rsidRPr="00316372">
        <w:rPr>
          <w:rFonts w:ascii="Arial" w:hAnsi="Arial" w:cs="Arial"/>
          <w:bCs/>
          <w:sz w:val="24"/>
          <w:szCs w:val="24"/>
        </w:rPr>
        <w:t xml:space="preserve"> following</w:t>
      </w:r>
      <w:r>
        <w:rPr>
          <w:rFonts w:ascii="Arial" w:hAnsi="Arial" w:cs="Arial"/>
          <w:b/>
          <w:sz w:val="24"/>
          <w:szCs w:val="24"/>
        </w:rPr>
        <w:t>:</w:t>
      </w:r>
    </w:p>
    <w:p w14:paraId="2BEEEFE8" w14:textId="77777777" w:rsidR="00BC22C3" w:rsidRDefault="00BC22C3" w:rsidP="00BC22C3">
      <w:pPr>
        <w:tabs>
          <w:tab w:val="left" w:pos="284"/>
        </w:tabs>
        <w:rPr>
          <w:rFonts w:ascii="Arial" w:hAnsi="Arial" w:cs="Arial"/>
          <w:b/>
          <w:sz w:val="24"/>
          <w:szCs w:val="24"/>
        </w:rPr>
      </w:pPr>
    </w:p>
    <w:p w14:paraId="08765241" w14:textId="12D1DB81" w:rsidR="00BC22C3" w:rsidRDefault="00BC22C3" w:rsidP="00BC22C3">
      <w:pPr>
        <w:pStyle w:val="ListParagraph"/>
        <w:numPr>
          <w:ilvl w:val="0"/>
          <w:numId w:val="35"/>
        </w:numPr>
        <w:tabs>
          <w:tab w:val="left" w:pos="284"/>
        </w:tabs>
        <w:ind w:left="1080"/>
        <w:contextualSpacing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Castle Area Sub-committee</w:t>
      </w:r>
      <w:r w:rsidR="005D0CAF">
        <w:rPr>
          <w:rFonts w:ascii="Arial" w:hAnsi="Arial" w:cs="Arial"/>
          <w:bCs/>
          <w:sz w:val="24"/>
          <w:szCs w:val="24"/>
        </w:rPr>
        <w:t xml:space="preserve"> – no update for this meeting</w:t>
      </w:r>
    </w:p>
    <w:p w14:paraId="7FCA9F34" w14:textId="77777777" w:rsidR="009C0BA0" w:rsidRDefault="009C0BA0" w:rsidP="009C0BA0">
      <w:pPr>
        <w:pStyle w:val="ListParagraph"/>
        <w:tabs>
          <w:tab w:val="left" w:pos="284"/>
        </w:tabs>
        <w:ind w:left="1080"/>
        <w:contextualSpacing w:val="0"/>
        <w:rPr>
          <w:rFonts w:ascii="Arial" w:hAnsi="Arial" w:cs="Arial"/>
          <w:bCs/>
          <w:sz w:val="24"/>
          <w:szCs w:val="24"/>
        </w:rPr>
      </w:pPr>
    </w:p>
    <w:p w14:paraId="3E3E3937" w14:textId="77777777" w:rsidR="00BC22C3" w:rsidRDefault="00BC22C3" w:rsidP="00BC22C3">
      <w:pPr>
        <w:pStyle w:val="ListParagraph"/>
        <w:numPr>
          <w:ilvl w:val="0"/>
          <w:numId w:val="35"/>
        </w:numPr>
        <w:tabs>
          <w:tab w:val="left" w:pos="284"/>
        </w:tabs>
        <w:ind w:left="1080"/>
        <w:contextualSpacing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Climate Change Emergency Sub-committee</w:t>
      </w:r>
    </w:p>
    <w:p w14:paraId="745C4CFF" w14:textId="75ED4F99" w:rsidR="00CD28F8" w:rsidRDefault="00BC22C3" w:rsidP="00CD28F8">
      <w:pPr>
        <w:pStyle w:val="ListParagraph"/>
        <w:numPr>
          <w:ilvl w:val="0"/>
          <w:numId w:val="38"/>
        </w:numPr>
        <w:tabs>
          <w:tab w:val="left" w:pos="284"/>
        </w:tabs>
        <w:contextualSpacing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Active North Yorkshire - Stockwell Efficiency rating improvement </w:t>
      </w:r>
    </w:p>
    <w:p w14:paraId="047FB9A3" w14:textId="2DEE4FDD" w:rsidR="00CD28F8" w:rsidRDefault="00CD28F8" w:rsidP="00CD28F8">
      <w:pPr>
        <w:tabs>
          <w:tab w:val="left" w:pos="284"/>
        </w:tabs>
        <w:ind w:left="1800"/>
        <w:rPr>
          <w:rFonts w:ascii="Arial" w:hAnsi="Arial" w:cs="Arial"/>
          <w:bCs/>
          <w:sz w:val="24"/>
          <w:szCs w:val="24"/>
        </w:rPr>
      </w:pPr>
    </w:p>
    <w:p w14:paraId="54326F8D" w14:textId="446BBE15" w:rsidR="00CD28F8" w:rsidRDefault="00D122CD" w:rsidP="00CD28F8">
      <w:pPr>
        <w:tabs>
          <w:tab w:val="left" w:pos="284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The centre has now </w:t>
      </w:r>
      <w:r w:rsidR="00CE714B">
        <w:rPr>
          <w:rFonts w:ascii="Arial" w:hAnsi="Arial" w:cs="Arial"/>
          <w:bCs/>
          <w:sz w:val="24"/>
          <w:szCs w:val="24"/>
        </w:rPr>
        <w:t xml:space="preserve">been reassessed to a Class B and recommendations have been </w:t>
      </w:r>
      <w:r w:rsidR="00035B48">
        <w:rPr>
          <w:rFonts w:ascii="Arial" w:hAnsi="Arial" w:cs="Arial"/>
          <w:bCs/>
          <w:sz w:val="24"/>
          <w:szCs w:val="24"/>
        </w:rPr>
        <w:t xml:space="preserve">made </w:t>
      </w:r>
      <w:r w:rsidR="00CE714B">
        <w:rPr>
          <w:rFonts w:ascii="Arial" w:hAnsi="Arial" w:cs="Arial"/>
          <w:bCs/>
          <w:sz w:val="24"/>
          <w:szCs w:val="24"/>
        </w:rPr>
        <w:t>as to how this might be</w:t>
      </w:r>
      <w:r w:rsidR="00035B48">
        <w:rPr>
          <w:rFonts w:ascii="Arial" w:hAnsi="Arial" w:cs="Arial"/>
          <w:bCs/>
          <w:sz w:val="24"/>
          <w:szCs w:val="24"/>
        </w:rPr>
        <w:t xml:space="preserve"> </w:t>
      </w:r>
      <w:r w:rsidR="00BB1A70">
        <w:rPr>
          <w:rFonts w:ascii="Arial" w:hAnsi="Arial" w:cs="Arial"/>
          <w:bCs/>
          <w:sz w:val="24"/>
          <w:szCs w:val="24"/>
        </w:rPr>
        <w:t>further improved.</w:t>
      </w:r>
      <w:r w:rsidR="00CE714B">
        <w:rPr>
          <w:rFonts w:ascii="Arial" w:hAnsi="Arial" w:cs="Arial"/>
          <w:bCs/>
          <w:sz w:val="24"/>
          <w:szCs w:val="24"/>
        </w:rPr>
        <w:t xml:space="preserve"> </w:t>
      </w:r>
    </w:p>
    <w:p w14:paraId="57E2A487" w14:textId="5A9C049A" w:rsidR="00BB1A70" w:rsidRDefault="00FD404E" w:rsidP="00CD28F8">
      <w:pPr>
        <w:tabs>
          <w:tab w:val="left" w:pos="284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 meter mix up has been</w:t>
      </w:r>
      <w:r w:rsidR="00D749F0">
        <w:rPr>
          <w:rFonts w:ascii="Arial" w:hAnsi="Arial" w:cs="Arial"/>
          <w:bCs/>
          <w:sz w:val="24"/>
          <w:szCs w:val="24"/>
        </w:rPr>
        <w:t xml:space="preserve"> resolved and KTC will </w:t>
      </w:r>
      <w:r w:rsidR="006C23F5">
        <w:rPr>
          <w:rFonts w:ascii="Arial" w:hAnsi="Arial" w:cs="Arial"/>
          <w:bCs/>
          <w:sz w:val="24"/>
          <w:szCs w:val="24"/>
        </w:rPr>
        <w:t xml:space="preserve">now </w:t>
      </w:r>
      <w:r w:rsidR="00D749F0">
        <w:rPr>
          <w:rFonts w:ascii="Arial" w:hAnsi="Arial" w:cs="Arial"/>
          <w:bCs/>
          <w:sz w:val="24"/>
          <w:szCs w:val="24"/>
        </w:rPr>
        <w:t xml:space="preserve">benefit from </w:t>
      </w:r>
      <w:r w:rsidR="004776BA">
        <w:rPr>
          <w:rFonts w:ascii="Arial" w:hAnsi="Arial" w:cs="Arial"/>
          <w:bCs/>
          <w:sz w:val="24"/>
          <w:szCs w:val="24"/>
        </w:rPr>
        <w:t>generating power for the grid.</w:t>
      </w:r>
    </w:p>
    <w:p w14:paraId="1DB0987C" w14:textId="77777777" w:rsidR="004776BA" w:rsidRPr="00CD28F8" w:rsidRDefault="004776BA" w:rsidP="00CD28F8">
      <w:pPr>
        <w:tabs>
          <w:tab w:val="left" w:pos="284"/>
        </w:tabs>
        <w:rPr>
          <w:rFonts w:ascii="Arial" w:hAnsi="Arial" w:cs="Arial"/>
          <w:bCs/>
          <w:sz w:val="24"/>
          <w:szCs w:val="24"/>
        </w:rPr>
      </w:pPr>
    </w:p>
    <w:p w14:paraId="6A9995AA" w14:textId="3B371E8A" w:rsidR="00BC22C3" w:rsidRDefault="00BC22C3" w:rsidP="00BC22C3">
      <w:pPr>
        <w:pStyle w:val="ListParagraph"/>
        <w:numPr>
          <w:ilvl w:val="0"/>
          <w:numId w:val="35"/>
        </w:numPr>
        <w:tabs>
          <w:tab w:val="left" w:pos="284"/>
        </w:tabs>
        <w:ind w:left="1080"/>
        <w:contextualSpacing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Market Working Group</w:t>
      </w:r>
      <w:r w:rsidR="009C0BA0">
        <w:rPr>
          <w:rFonts w:ascii="Arial" w:hAnsi="Arial" w:cs="Arial"/>
          <w:bCs/>
          <w:sz w:val="24"/>
          <w:szCs w:val="24"/>
        </w:rPr>
        <w:t xml:space="preserve"> – dealt with in a previous full council meeting dated 06/07/2026</w:t>
      </w:r>
    </w:p>
    <w:p w14:paraId="562BCE14" w14:textId="77777777" w:rsidR="009C0BA0" w:rsidRPr="009C0BA0" w:rsidRDefault="009C0BA0" w:rsidP="009C0BA0">
      <w:pPr>
        <w:tabs>
          <w:tab w:val="left" w:pos="284"/>
        </w:tabs>
        <w:rPr>
          <w:rFonts w:ascii="Arial" w:hAnsi="Arial" w:cs="Arial"/>
          <w:bCs/>
          <w:sz w:val="24"/>
          <w:szCs w:val="24"/>
        </w:rPr>
      </w:pPr>
    </w:p>
    <w:p w14:paraId="210F85FB" w14:textId="77777777" w:rsidR="00BC22C3" w:rsidRDefault="00BC22C3" w:rsidP="00BC22C3">
      <w:pPr>
        <w:pStyle w:val="ListParagraph"/>
        <w:numPr>
          <w:ilvl w:val="0"/>
          <w:numId w:val="35"/>
        </w:numPr>
        <w:tabs>
          <w:tab w:val="left" w:pos="284"/>
        </w:tabs>
        <w:ind w:left="1080"/>
        <w:contextualSpacing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Commuted Sums Working Group</w:t>
      </w:r>
    </w:p>
    <w:p w14:paraId="7179E443" w14:textId="77777777" w:rsidR="002A76F6" w:rsidRPr="002A76F6" w:rsidRDefault="002A76F6" w:rsidP="002A76F6">
      <w:pPr>
        <w:pStyle w:val="ListParagraph"/>
        <w:rPr>
          <w:rFonts w:ascii="Arial" w:hAnsi="Arial" w:cs="Arial"/>
          <w:bCs/>
          <w:sz w:val="24"/>
          <w:szCs w:val="24"/>
        </w:rPr>
      </w:pPr>
    </w:p>
    <w:p w14:paraId="486F50C1" w14:textId="4C6B32C8" w:rsidR="002A76F6" w:rsidRDefault="002A76F6" w:rsidP="002A76F6">
      <w:pPr>
        <w:tabs>
          <w:tab w:val="left" w:pos="284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NYC have collated all the consultations </w:t>
      </w:r>
      <w:r w:rsidR="002F4F6F">
        <w:rPr>
          <w:rFonts w:ascii="Arial" w:hAnsi="Arial" w:cs="Arial"/>
          <w:bCs/>
          <w:sz w:val="24"/>
          <w:szCs w:val="24"/>
        </w:rPr>
        <w:t xml:space="preserve">and are in the process of compiling a review </w:t>
      </w:r>
      <w:r w:rsidR="00B915AA">
        <w:rPr>
          <w:rFonts w:ascii="Arial" w:hAnsi="Arial" w:cs="Arial"/>
          <w:bCs/>
          <w:sz w:val="24"/>
          <w:szCs w:val="24"/>
        </w:rPr>
        <w:t>which will be provided to KTC.</w:t>
      </w:r>
    </w:p>
    <w:p w14:paraId="6494BD83" w14:textId="77777777" w:rsidR="00B915AA" w:rsidRPr="002A76F6" w:rsidRDefault="00B915AA" w:rsidP="002A76F6">
      <w:pPr>
        <w:tabs>
          <w:tab w:val="left" w:pos="284"/>
        </w:tabs>
        <w:rPr>
          <w:rFonts w:ascii="Arial" w:hAnsi="Arial" w:cs="Arial"/>
          <w:bCs/>
          <w:sz w:val="24"/>
          <w:szCs w:val="24"/>
        </w:rPr>
      </w:pPr>
    </w:p>
    <w:p w14:paraId="6B93C53F" w14:textId="77777777" w:rsidR="00BC22C3" w:rsidRDefault="00BC22C3" w:rsidP="00BC22C3">
      <w:pPr>
        <w:pStyle w:val="ListParagraph"/>
        <w:numPr>
          <w:ilvl w:val="0"/>
          <w:numId w:val="35"/>
        </w:numPr>
        <w:tabs>
          <w:tab w:val="left" w:pos="284"/>
        </w:tabs>
        <w:ind w:left="1080"/>
        <w:contextualSpacing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Stage Working Group</w:t>
      </w:r>
    </w:p>
    <w:p w14:paraId="19FB28F0" w14:textId="77777777" w:rsidR="009B6C06" w:rsidRDefault="009B6C06" w:rsidP="009B6C06">
      <w:pPr>
        <w:tabs>
          <w:tab w:val="left" w:pos="284"/>
        </w:tabs>
        <w:rPr>
          <w:rFonts w:ascii="Arial" w:hAnsi="Arial" w:cs="Arial"/>
          <w:bCs/>
          <w:sz w:val="24"/>
          <w:szCs w:val="24"/>
        </w:rPr>
      </w:pPr>
    </w:p>
    <w:p w14:paraId="321E291C" w14:textId="0E6ABA75" w:rsidR="009B6C06" w:rsidRDefault="009B6C06" w:rsidP="009B6C06">
      <w:pPr>
        <w:tabs>
          <w:tab w:val="left" w:pos="284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Councillors Pickard, Lacey and Flood are working with the Town Development Manager to </w:t>
      </w:r>
      <w:r w:rsidR="004A35C0">
        <w:rPr>
          <w:rFonts w:ascii="Arial" w:hAnsi="Arial" w:cs="Arial"/>
          <w:bCs/>
          <w:sz w:val="24"/>
          <w:szCs w:val="24"/>
        </w:rPr>
        <w:t>progress the hiring of the stage and equipment documentation</w:t>
      </w:r>
      <w:r w:rsidR="00BF30EF">
        <w:rPr>
          <w:rFonts w:ascii="Arial" w:hAnsi="Arial" w:cs="Arial"/>
          <w:bCs/>
          <w:sz w:val="24"/>
          <w:szCs w:val="24"/>
        </w:rPr>
        <w:t>.</w:t>
      </w:r>
    </w:p>
    <w:p w14:paraId="5502685F" w14:textId="77777777" w:rsidR="00BF30EF" w:rsidRPr="009B6C06" w:rsidRDefault="00BF30EF" w:rsidP="009B6C06">
      <w:pPr>
        <w:tabs>
          <w:tab w:val="left" w:pos="284"/>
        </w:tabs>
        <w:rPr>
          <w:rFonts w:ascii="Arial" w:hAnsi="Arial" w:cs="Arial"/>
          <w:bCs/>
          <w:sz w:val="24"/>
          <w:szCs w:val="24"/>
        </w:rPr>
      </w:pPr>
    </w:p>
    <w:p w14:paraId="1F0304A4" w14:textId="77777777" w:rsidR="00BC22C3" w:rsidRDefault="00BC22C3" w:rsidP="00BC22C3">
      <w:pPr>
        <w:pStyle w:val="ListParagraph"/>
        <w:numPr>
          <w:ilvl w:val="0"/>
          <w:numId w:val="35"/>
        </w:numPr>
        <w:tabs>
          <w:tab w:val="left" w:pos="284"/>
        </w:tabs>
        <w:ind w:left="1080"/>
        <w:contextualSpacing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Town Ranger</w:t>
      </w:r>
    </w:p>
    <w:p w14:paraId="4BF2EEC0" w14:textId="77777777" w:rsidR="00BF30EF" w:rsidRDefault="00BF30EF" w:rsidP="00BF30EF">
      <w:pPr>
        <w:tabs>
          <w:tab w:val="left" w:pos="284"/>
        </w:tabs>
        <w:rPr>
          <w:rFonts w:ascii="Arial" w:hAnsi="Arial" w:cs="Arial"/>
          <w:bCs/>
          <w:sz w:val="24"/>
          <w:szCs w:val="24"/>
        </w:rPr>
      </w:pPr>
    </w:p>
    <w:p w14:paraId="0C806DD1" w14:textId="41BFB48B" w:rsidR="00BF30EF" w:rsidRDefault="00BF30EF" w:rsidP="00BF30EF">
      <w:pPr>
        <w:tabs>
          <w:tab w:val="left" w:pos="284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The Town Rangers work continues to be extensive </w:t>
      </w:r>
      <w:r w:rsidR="0020330A">
        <w:rPr>
          <w:rFonts w:ascii="Arial" w:hAnsi="Arial" w:cs="Arial"/>
          <w:bCs/>
          <w:sz w:val="24"/>
          <w:szCs w:val="24"/>
        </w:rPr>
        <w:t xml:space="preserve">and appreciated by members of the public.  There is a better understanding within the community </w:t>
      </w:r>
      <w:r w:rsidR="00126D0C">
        <w:rPr>
          <w:rFonts w:ascii="Arial" w:hAnsi="Arial" w:cs="Arial"/>
          <w:bCs/>
          <w:sz w:val="24"/>
          <w:szCs w:val="24"/>
        </w:rPr>
        <w:t xml:space="preserve">of the difference between the work the Town Ranger is </w:t>
      </w:r>
      <w:r w:rsidR="0017058F">
        <w:rPr>
          <w:rFonts w:ascii="Arial" w:hAnsi="Arial" w:cs="Arial"/>
          <w:bCs/>
          <w:sz w:val="24"/>
          <w:szCs w:val="24"/>
        </w:rPr>
        <w:t>doing,</w:t>
      </w:r>
      <w:r w:rsidR="00126D0C">
        <w:rPr>
          <w:rFonts w:ascii="Arial" w:hAnsi="Arial" w:cs="Arial"/>
          <w:bCs/>
          <w:sz w:val="24"/>
          <w:szCs w:val="24"/>
        </w:rPr>
        <w:t xml:space="preserve"> and the work NYC should be responsible for.  </w:t>
      </w:r>
    </w:p>
    <w:p w14:paraId="4642AF5A" w14:textId="2AA355EA" w:rsidR="00126D0C" w:rsidRDefault="00126D0C" w:rsidP="00BF30EF">
      <w:pPr>
        <w:tabs>
          <w:tab w:val="left" w:pos="284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It was suggested that a post celebrating </w:t>
      </w:r>
      <w:r w:rsidR="0017058F">
        <w:rPr>
          <w:rFonts w:ascii="Arial" w:hAnsi="Arial" w:cs="Arial"/>
          <w:bCs/>
          <w:sz w:val="24"/>
          <w:szCs w:val="24"/>
        </w:rPr>
        <w:t>the Town Rangers work one year on was produced and circulated.</w:t>
      </w:r>
    </w:p>
    <w:p w14:paraId="675ED843" w14:textId="77777777" w:rsidR="0017058F" w:rsidRPr="00BF30EF" w:rsidRDefault="0017058F" w:rsidP="00BF30EF">
      <w:pPr>
        <w:tabs>
          <w:tab w:val="left" w:pos="284"/>
        </w:tabs>
        <w:rPr>
          <w:rFonts w:ascii="Arial" w:hAnsi="Arial" w:cs="Arial"/>
          <w:bCs/>
          <w:sz w:val="24"/>
          <w:szCs w:val="24"/>
        </w:rPr>
      </w:pPr>
    </w:p>
    <w:p w14:paraId="51D5B9B4" w14:textId="77777777" w:rsidR="00BC22C3" w:rsidRDefault="00BC22C3" w:rsidP="00BC22C3">
      <w:pPr>
        <w:pStyle w:val="ListParagraph"/>
        <w:numPr>
          <w:ilvl w:val="0"/>
          <w:numId w:val="35"/>
        </w:numPr>
        <w:tabs>
          <w:tab w:val="left" w:pos="284"/>
        </w:tabs>
        <w:ind w:left="1080"/>
        <w:contextualSpacing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Boundary Signage</w:t>
      </w:r>
    </w:p>
    <w:p w14:paraId="0D6811D2" w14:textId="77777777" w:rsidR="0061656B" w:rsidRDefault="0061656B" w:rsidP="0061656B">
      <w:pPr>
        <w:tabs>
          <w:tab w:val="left" w:pos="284"/>
        </w:tabs>
        <w:rPr>
          <w:rFonts w:ascii="Arial" w:hAnsi="Arial" w:cs="Arial"/>
          <w:bCs/>
          <w:sz w:val="24"/>
          <w:szCs w:val="24"/>
        </w:rPr>
      </w:pPr>
    </w:p>
    <w:p w14:paraId="7B405D47" w14:textId="3F959013" w:rsidR="0061656B" w:rsidRDefault="0061656B" w:rsidP="0061656B">
      <w:pPr>
        <w:tabs>
          <w:tab w:val="left" w:pos="284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The Boundary signage designs are with NYC Highways and awaiting a response and next steps</w:t>
      </w:r>
      <w:r w:rsidR="002D08E0">
        <w:rPr>
          <w:rFonts w:ascii="Arial" w:hAnsi="Arial" w:cs="Arial"/>
          <w:bCs/>
          <w:sz w:val="24"/>
          <w:szCs w:val="24"/>
        </w:rPr>
        <w:t xml:space="preserve">.  It was suggested that Councillor Bell contact </w:t>
      </w:r>
      <w:r w:rsidR="00AB2BC4">
        <w:rPr>
          <w:rFonts w:ascii="Arial" w:hAnsi="Arial" w:cs="Arial"/>
          <w:bCs/>
          <w:sz w:val="24"/>
          <w:szCs w:val="24"/>
        </w:rPr>
        <w:t>the NYC Corporate Director f</w:t>
      </w:r>
      <w:r w:rsidR="002B633A">
        <w:rPr>
          <w:rFonts w:ascii="Arial" w:hAnsi="Arial" w:cs="Arial"/>
          <w:bCs/>
          <w:sz w:val="24"/>
          <w:szCs w:val="24"/>
        </w:rPr>
        <w:t>or Environment to ask why there is a delay.</w:t>
      </w:r>
    </w:p>
    <w:p w14:paraId="0CD8DB42" w14:textId="77777777" w:rsidR="002B633A" w:rsidRPr="0061656B" w:rsidRDefault="002B633A" w:rsidP="0061656B">
      <w:pPr>
        <w:tabs>
          <w:tab w:val="left" w:pos="284"/>
        </w:tabs>
        <w:rPr>
          <w:rFonts w:ascii="Arial" w:hAnsi="Arial" w:cs="Arial"/>
          <w:bCs/>
          <w:sz w:val="24"/>
          <w:szCs w:val="24"/>
        </w:rPr>
      </w:pPr>
    </w:p>
    <w:p w14:paraId="0F421C17" w14:textId="77777777" w:rsidR="00BC22C3" w:rsidRDefault="00BC22C3" w:rsidP="00BC22C3">
      <w:pPr>
        <w:pStyle w:val="ListParagraph"/>
        <w:numPr>
          <w:ilvl w:val="0"/>
          <w:numId w:val="35"/>
        </w:numPr>
        <w:tabs>
          <w:tab w:val="left" w:pos="284"/>
        </w:tabs>
        <w:ind w:left="1080"/>
        <w:contextualSpacing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Town of Culture Competition </w:t>
      </w:r>
    </w:p>
    <w:p w14:paraId="4FAF0D0F" w14:textId="77777777" w:rsidR="002B633A" w:rsidRDefault="002B633A" w:rsidP="002B633A">
      <w:pPr>
        <w:tabs>
          <w:tab w:val="left" w:pos="284"/>
        </w:tabs>
        <w:rPr>
          <w:rFonts w:ascii="Arial" w:hAnsi="Arial" w:cs="Arial"/>
          <w:bCs/>
          <w:sz w:val="24"/>
          <w:szCs w:val="24"/>
        </w:rPr>
      </w:pPr>
    </w:p>
    <w:p w14:paraId="217101A2" w14:textId="3F950658" w:rsidR="002B633A" w:rsidRPr="002B633A" w:rsidRDefault="005750ED" w:rsidP="002B633A">
      <w:pPr>
        <w:tabs>
          <w:tab w:val="left" w:pos="284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The Community Projects Officer gave an update on the Town of Culture Competition and informed members of the </w:t>
      </w:r>
      <w:r w:rsidR="000A65E9">
        <w:rPr>
          <w:rFonts w:ascii="Arial" w:hAnsi="Arial" w:cs="Arial"/>
          <w:bCs/>
          <w:sz w:val="24"/>
          <w:szCs w:val="24"/>
        </w:rPr>
        <w:t xml:space="preserve">postcard entry for the Town officially thanking a local photographer </w:t>
      </w:r>
      <w:r w:rsidR="00BB2B3D">
        <w:rPr>
          <w:rFonts w:ascii="Arial" w:hAnsi="Arial" w:cs="Arial"/>
          <w:bCs/>
          <w:sz w:val="24"/>
          <w:szCs w:val="24"/>
        </w:rPr>
        <w:t xml:space="preserve">for stepping up to produce our entry </w:t>
      </w:r>
      <w:r w:rsidR="009E6C1D">
        <w:rPr>
          <w:rFonts w:ascii="Arial" w:hAnsi="Arial" w:cs="Arial"/>
          <w:bCs/>
          <w:sz w:val="24"/>
          <w:szCs w:val="24"/>
        </w:rPr>
        <w:t>and capture the vibrancy of our town with</w:t>
      </w:r>
      <w:r w:rsidR="00BB2B3D">
        <w:rPr>
          <w:rFonts w:ascii="Arial" w:hAnsi="Arial" w:cs="Arial"/>
          <w:bCs/>
          <w:sz w:val="24"/>
          <w:szCs w:val="24"/>
        </w:rPr>
        <w:t>in a very limited timeframe</w:t>
      </w:r>
      <w:r w:rsidR="009E6C1D">
        <w:rPr>
          <w:rFonts w:ascii="Arial" w:hAnsi="Arial" w:cs="Arial"/>
          <w:bCs/>
          <w:sz w:val="24"/>
          <w:szCs w:val="24"/>
        </w:rPr>
        <w:t>.</w:t>
      </w:r>
    </w:p>
    <w:p w14:paraId="650F9193" w14:textId="77777777" w:rsidR="001867AC" w:rsidRDefault="001867AC" w:rsidP="001867AC">
      <w:pPr>
        <w:tabs>
          <w:tab w:val="left" w:pos="284"/>
        </w:tabs>
        <w:rPr>
          <w:rFonts w:ascii="Arial" w:hAnsi="Arial" w:cs="Arial"/>
          <w:bCs/>
          <w:sz w:val="24"/>
          <w:szCs w:val="24"/>
        </w:rPr>
      </w:pPr>
    </w:p>
    <w:p w14:paraId="4FF5A947" w14:textId="77777777" w:rsidR="00E22C41" w:rsidRDefault="00E22C41" w:rsidP="00E22C41">
      <w:pPr>
        <w:tabs>
          <w:tab w:val="left" w:pos="284"/>
        </w:tabs>
        <w:rPr>
          <w:rFonts w:ascii="Arial" w:hAnsi="Arial" w:cs="Arial"/>
          <w:bCs/>
          <w:i/>
          <w:iCs/>
          <w:sz w:val="24"/>
          <w:szCs w:val="24"/>
        </w:rPr>
      </w:pPr>
    </w:p>
    <w:p w14:paraId="1A61F0C1" w14:textId="262B1C69" w:rsidR="00E22C41" w:rsidRPr="00732C53" w:rsidRDefault="007F0F2F" w:rsidP="00E22C41">
      <w:pPr>
        <w:tabs>
          <w:tab w:val="left" w:pos="284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26</w:t>
      </w:r>
      <w:r w:rsidR="005F17CB">
        <w:rPr>
          <w:rFonts w:ascii="Arial" w:hAnsi="Arial" w:cs="Arial"/>
          <w:b/>
          <w:sz w:val="24"/>
          <w:szCs w:val="24"/>
        </w:rPr>
        <w:t>/0</w:t>
      </w:r>
      <w:r w:rsidR="009E6C1D">
        <w:rPr>
          <w:rFonts w:ascii="Arial" w:hAnsi="Arial" w:cs="Arial"/>
          <w:b/>
          <w:sz w:val="24"/>
          <w:szCs w:val="24"/>
        </w:rPr>
        <w:t>43</w:t>
      </w:r>
      <w:r w:rsidR="005F17CB">
        <w:rPr>
          <w:rFonts w:ascii="Arial" w:hAnsi="Arial" w:cs="Arial"/>
          <w:b/>
          <w:sz w:val="24"/>
          <w:szCs w:val="24"/>
        </w:rPr>
        <w:t xml:space="preserve">     ITEM 8 </w:t>
      </w:r>
      <w:r w:rsidR="00CF1278">
        <w:rPr>
          <w:rFonts w:ascii="Arial" w:hAnsi="Arial" w:cs="Arial"/>
          <w:b/>
          <w:sz w:val="24"/>
          <w:szCs w:val="24"/>
        </w:rPr>
        <w:t>- Information</w:t>
      </w:r>
      <w:r w:rsidR="00E22C41">
        <w:rPr>
          <w:rFonts w:ascii="Arial" w:hAnsi="Arial" w:cs="Arial"/>
          <w:b/>
          <w:sz w:val="24"/>
          <w:szCs w:val="24"/>
        </w:rPr>
        <w:t xml:space="preserve"> Exchange</w:t>
      </w:r>
    </w:p>
    <w:p w14:paraId="3A5DEACA" w14:textId="77777777" w:rsidR="00E22C41" w:rsidRPr="00C65C63" w:rsidRDefault="00E22C41" w:rsidP="00E22C41">
      <w:pPr>
        <w:tabs>
          <w:tab w:val="left" w:pos="284"/>
        </w:tabs>
        <w:rPr>
          <w:rFonts w:ascii="Arial" w:hAnsi="Arial" w:cs="Arial"/>
          <w:sz w:val="24"/>
          <w:szCs w:val="24"/>
        </w:rPr>
      </w:pPr>
    </w:p>
    <w:p w14:paraId="61817D92" w14:textId="48DD90A1" w:rsidR="002C3C06" w:rsidRDefault="007E2B93" w:rsidP="00C51F0F">
      <w:pPr>
        <w:pStyle w:val="ListParagraph"/>
        <w:numPr>
          <w:ilvl w:val="0"/>
          <w:numId w:val="36"/>
        </w:numPr>
        <w:tabs>
          <w:tab w:val="left" w:pos="426"/>
        </w:tabs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Councillor </w:t>
      </w:r>
      <w:r w:rsidR="006A36F8">
        <w:rPr>
          <w:rFonts w:ascii="Arial" w:eastAsia="Calibri" w:hAnsi="Arial" w:cs="Arial"/>
          <w:bCs/>
          <w:sz w:val="24"/>
          <w:szCs w:val="24"/>
        </w:rPr>
        <w:t xml:space="preserve">Oakes </w:t>
      </w:r>
      <w:r w:rsidR="00D6001D">
        <w:rPr>
          <w:rFonts w:ascii="Arial" w:eastAsia="Calibri" w:hAnsi="Arial" w:cs="Arial"/>
          <w:bCs/>
          <w:sz w:val="24"/>
          <w:szCs w:val="24"/>
        </w:rPr>
        <w:t xml:space="preserve">mentioned the success of </w:t>
      </w:r>
      <w:r w:rsidR="00E209ED">
        <w:rPr>
          <w:rFonts w:ascii="Arial" w:eastAsia="Calibri" w:hAnsi="Arial" w:cs="Arial"/>
          <w:bCs/>
          <w:sz w:val="24"/>
          <w:szCs w:val="24"/>
        </w:rPr>
        <w:t xml:space="preserve">the Green Futures Fair </w:t>
      </w:r>
      <w:r w:rsidR="00430B9B">
        <w:rPr>
          <w:rFonts w:ascii="Arial" w:eastAsia="Calibri" w:hAnsi="Arial" w:cs="Arial"/>
          <w:bCs/>
          <w:sz w:val="24"/>
          <w:szCs w:val="24"/>
        </w:rPr>
        <w:t xml:space="preserve">and the hope to </w:t>
      </w:r>
      <w:r w:rsidR="00286DB1">
        <w:rPr>
          <w:rFonts w:ascii="Arial" w:eastAsia="Calibri" w:hAnsi="Arial" w:cs="Arial"/>
          <w:bCs/>
          <w:sz w:val="24"/>
          <w:szCs w:val="24"/>
        </w:rPr>
        <w:t>build on this in future years.</w:t>
      </w:r>
    </w:p>
    <w:p w14:paraId="5757F69F" w14:textId="77777777" w:rsidR="00D52D02" w:rsidRDefault="00D52D02" w:rsidP="00D52D02">
      <w:pPr>
        <w:pStyle w:val="ListParagraph"/>
        <w:tabs>
          <w:tab w:val="left" w:pos="426"/>
        </w:tabs>
        <w:rPr>
          <w:rFonts w:ascii="Arial" w:eastAsia="Calibri" w:hAnsi="Arial" w:cs="Arial"/>
          <w:bCs/>
          <w:sz w:val="24"/>
          <w:szCs w:val="24"/>
        </w:rPr>
      </w:pPr>
    </w:p>
    <w:p w14:paraId="252255EC" w14:textId="4B7E691C" w:rsidR="00D52D02" w:rsidRPr="00C51F0F" w:rsidRDefault="00D52D02" w:rsidP="00C51F0F">
      <w:pPr>
        <w:pStyle w:val="ListParagraph"/>
        <w:numPr>
          <w:ilvl w:val="0"/>
          <w:numId w:val="36"/>
        </w:numPr>
        <w:tabs>
          <w:tab w:val="left" w:pos="426"/>
        </w:tabs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Councillor </w:t>
      </w:r>
      <w:r w:rsidR="00945777">
        <w:rPr>
          <w:rFonts w:ascii="Arial" w:eastAsia="Calibri" w:hAnsi="Arial" w:cs="Arial"/>
          <w:bCs/>
          <w:sz w:val="24"/>
          <w:szCs w:val="24"/>
        </w:rPr>
        <w:t xml:space="preserve">Gostlow gave Council detailed information about making the car park at </w:t>
      </w:r>
      <w:r w:rsidR="000D74FE">
        <w:rPr>
          <w:rFonts w:ascii="Arial" w:eastAsia="Calibri" w:hAnsi="Arial" w:cs="Arial"/>
          <w:bCs/>
          <w:sz w:val="24"/>
          <w:szCs w:val="24"/>
        </w:rPr>
        <w:t>the Stockwell Community Hub more user friendly with white lining</w:t>
      </w:r>
      <w:r w:rsidR="00FF5934">
        <w:rPr>
          <w:rFonts w:ascii="Arial" w:eastAsia="Calibri" w:hAnsi="Arial" w:cs="Arial"/>
          <w:bCs/>
          <w:sz w:val="24"/>
          <w:szCs w:val="24"/>
        </w:rPr>
        <w:t>.  Initially this was just for the 2 EV charger spaces</w:t>
      </w:r>
      <w:r w:rsidR="004D725C">
        <w:rPr>
          <w:rFonts w:ascii="Arial" w:eastAsia="Calibri" w:hAnsi="Arial" w:cs="Arial"/>
          <w:bCs/>
          <w:sz w:val="24"/>
          <w:szCs w:val="24"/>
        </w:rPr>
        <w:t>, but following discussion with the NYC contractor and the Clerk there is an opportunity to incorporate speed signage</w:t>
      </w:r>
      <w:r w:rsidR="006A16ED">
        <w:rPr>
          <w:rFonts w:ascii="Arial" w:eastAsia="Calibri" w:hAnsi="Arial" w:cs="Arial"/>
          <w:bCs/>
          <w:sz w:val="24"/>
          <w:szCs w:val="24"/>
        </w:rPr>
        <w:t>, clearer p</w:t>
      </w:r>
      <w:r w:rsidR="004B2B99">
        <w:rPr>
          <w:rFonts w:ascii="Arial" w:eastAsia="Calibri" w:hAnsi="Arial" w:cs="Arial"/>
          <w:bCs/>
          <w:sz w:val="24"/>
          <w:szCs w:val="24"/>
        </w:rPr>
        <w:t xml:space="preserve">edestrian routes </w:t>
      </w:r>
      <w:r w:rsidR="00321ADC">
        <w:rPr>
          <w:rFonts w:ascii="Arial" w:eastAsia="Calibri" w:hAnsi="Arial" w:cs="Arial"/>
          <w:bCs/>
          <w:sz w:val="24"/>
          <w:szCs w:val="24"/>
        </w:rPr>
        <w:t xml:space="preserve">and </w:t>
      </w:r>
      <w:r w:rsidR="00E8517C">
        <w:rPr>
          <w:rFonts w:ascii="Arial" w:eastAsia="Calibri" w:hAnsi="Arial" w:cs="Arial"/>
          <w:bCs/>
          <w:sz w:val="24"/>
          <w:szCs w:val="24"/>
        </w:rPr>
        <w:t>disabled bays.  The centre manager has been fully briefed on plans.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</w:p>
    <w:p w14:paraId="2D9A7386" w14:textId="77777777" w:rsidR="006847A9" w:rsidRDefault="006847A9" w:rsidP="006847A9">
      <w:pPr>
        <w:tabs>
          <w:tab w:val="left" w:pos="284"/>
        </w:tabs>
        <w:rPr>
          <w:rFonts w:ascii="Arial" w:hAnsi="Arial" w:cs="Arial"/>
          <w:bCs/>
          <w:sz w:val="24"/>
          <w:szCs w:val="24"/>
        </w:rPr>
      </w:pPr>
    </w:p>
    <w:p w14:paraId="39C45452" w14:textId="77777777" w:rsidR="007E15A4" w:rsidRDefault="007E15A4" w:rsidP="006419F9">
      <w:pPr>
        <w:tabs>
          <w:tab w:val="left" w:pos="993"/>
          <w:tab w:val="left" w:pos="1418"/>
        </w:tabs>
        <w:rPr>
          <w:rFonts w:ascii="Arial" w:eastAsia="Calibri" w:hAnsi="Arial" w:cs="Arial"/>
          <w:b/>
          <w:bCs/>
          <w:sz w:val="24"/>
          <w:szCs w:val="24"/>
        </w:rPr>
      </w:pPr>
    </w:p>
    <w:p w14:paraId="782DD95A" w14:textId="38A17B44" w:rsidR="006419F9" w:rsidRDefault="006419F9" w:rsidP="006419F9">
      <w:pPr>
        <w:tabs>
          <w:tab w:val="left" w:pos="993"/>
          <w:tab w:val="left" w:pos="1418"/>
        </w:tabs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Meeting closed </w:t>
      </w:r>
      <w:r w:rsidR="00F20503">
        <w:rPr>
          <w:rFonts w:ascii="Arial" w:eastAsia="Calibri" w:hAnsi="Arial" w:cs="Arial"/>
          <w:b/>
          <w:bCs/>
          <w:sz w:val="24"/>
          <w:szCs w:val="24"/>
        </w:rPr>
        <w:t>9:23</w:t>
      </w:r>
      <w:r w:rsidR="00565BA6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BD0DE0">
        <w:rPr>
          <w:rFonts w:ascii="Arial" w:eastAsia="Calibri" w:hAnsi="Arial" w:cs="Arial"/>
          <w:b/>
          <w:bCs/>
          <w:sz w:val="24"/>
          <w:szCs w:val="24"/>
        </w:rPr>
        <w:t>p.m.</w:t>
      </w:r>
    </w:p>
    <w:p w14:paraId="4885D286" w14:textId="0F714CAD" w:rsidR="00954D03" w:rsidRDefault="006C02D2" w:rsidP="006419F9">
      <w:pPr>
        <w:tabs>
          <w:tab w:val="left" w:pos="993"/>
          <w:tab w:val="left" w:pos="1418"/>
        </w:tabs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   </w:t>
      </w:r>
    </w:p>
    <w:p w14:paraId="437EA3E3" w14:textId="77777777" w:rsidR="00954D03" w:rsidRDefault="00954D03" w:rsidP="006419F9">
      <w:pPr>
        <w:tabs>
          <w:tab w:val="left" w:pos="993"/>
          <w:tab w:val="left" w:pos="1418"/>
        </w:tabs>
        <w:rPr>
          <w:rFonts w:ascii="Arial" w:eastAsia="Calibri" w:hAnsi="Arial" w:cs="Arial"/>
          <w:b/>
          <w:bCs/>
          <w:sz w:val="24"/>
          <w:szCs w:val="24"/>
        </w:rPr>
      </w:pPr>
    </w:p>
    <w:p w14:paraId="5ABA9C84" w14:textId="77777777" w:rsidR="00677B8D" w:rsidRDefault="00677B8D" w:rsidP="006419F9">
      <w:pPr>
        <w:tabs>
          <w:tab w:val="left" w:pos="993"/>
          <w:tab w:val="left" w:pos="1418"/>
        </w:tabs>
        <w:rPr>
          <w:rFonts w:ascii="Arial" w:eastAsia="Calibri" w:hAnsi="Arial" w:cs="Arial"/>
          <w:b/>
          <w:bCs/>
          <w:sz w:val="24"/>
          <w:szCs w:val="24"/>
        </w:rPr>
      </w:pPr>
    </w:p>
    <w:p w14:paraId="4D326FE5" w14:textId="77777777" w:rsidR="00F20503" w:rsidRDefault="006419F9" w:rsidP="002E7093">
      <w:pPr>
        <w:tabs>
          <w:tab w:val="left" w:pos="993"/>
          <w:tab w:val="left" w:pos="1418"/>
        </w:tabs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Signed</w:t>
      </w:r>
      <w:r w:rsidR="002549E3">
        <w:rPr>
          <w:rFonts w:ascii="Arial" w:eastAsia="Calibri" w:hAnsi="Arial" w:cs="Arial"/>
          <w:b/>
          <w:bCs/>
          <w:sz w:val="24"/>
          <w:szCs w:val="24"/>
        </w:rPr>
        <w:t xml:space="preserve"> by the</w:t>
      </w:r>
      <w:r w:rsidR="001A1C87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571117">
        <w:rPr>
          <w:rFonts w:ascii="Arial" w:eastAsia="Calibri" w:hAnsi="Arial" w:cs="Arial"/>
          <w:b/>
          <w:bCs/>
          <w:sz w:val="24"/>
          <w:szCs w:val="24"/>
        </w:rPr>
        <w:t>Chair</w:t>
      </w:r>
    </w:p>
    <w:p w14:paraId="26614C04" w14:textId="323C4511" w:rsidR="002E7093" w:rsidRDefault="00AF5276" w:rsidP="002E7093">
      <w:pPr>
        <w:tabs>
          <w:tab w:val="left" w:pos="993"/>
          <w:tab w:val="left" w:pos="1418"/>
        </w:tabs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Councillor</w:t>
      </w:r>
      <w:r w:rsidR="00BD0DE0">
        <w:rPr>
          <w:rFonts w:ascii="Arial" w:eastAsia="Calibri" w:hAnsi="Arial" w:cs="Arial"/>
          <w:b/>
          <w:bCs/>
          <w:sz w:val="24"/>
          <w:szCs w:val="24"/>
        </w:rPr>
        <w:t>: J Pickar</w:t>
      </w:r>
      <w:r w:rsidR="002E7093">
        <w:rPr>
          <w:rFonts w:ascii="Arial" w:eastAsia="Calibri" w:hAnsi="Arial" w:cs="Arial"/>
          <w:b/>
          <w:bCs/>
          <w:sz w:val="24"/>
          <w:szCs w:val="24"/>
        </w:rPr>
        <w:t>d</w:t>
      </w:r>
    </w:p>
    <w:sectPr w:rsidR="002E7093" w:rsidSect="009B132D">
      <w:headerReference w:type="default" r:id="rId11"/>
      <w:pgSz w:w="11906" w:h="16838"/>
      <w:pgMar w:top="1440" w:right="1440" w:bottom="1440" w:left="1440" w:header="907" w:footer="708" w:gutter="0"/>
      <w:pgNumType w:start="2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E1D2B" w14:textId="77777777" w:rsidR="00DC1D72" w:rsidRDefault="00DC1D72" w:rsidP="00762261">
      <w:r>
        <w:separator/>
      </w:r>
    </w:p>
  </w:endnote>
  <w:endnote w:type="continuationSeparator" w:id="0">
    <w:p w14:paraId="6A420712" w14:textId="77777777" w:rsidR="00DC1D72" w:rsidRDefault="00DC1D72" w:rsidP="00762261">
      <w:r>
        <w:continuationSeparator/>
      </w:r>
    </w:p>
  </w:endnote>
  <w:endnote w:type="continuationNotice" w:id="1">
    <w:p w14:paraId="2AABBF67" w14:textId="77777777" w:rsidR="00DC1D72" w:rsidRDefault="00DC1D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4067F" w14:textId="77777777" w:rsidR="00DC1D72" w:rsidRDefault="00DC1D72" w:rsidP="00762261">
      <w:r>
        <w:separator/>
      </w:r>
    </w:p>
  </w:footnote>
  <w:footnote w:type="continuationSeparator" w:id="0">
    <w:p w14:paraId="09F732B4" w14:textId="77777777" w:rsidR="00DC1D72" w:rsidRDefault="00DC1D72" w:rsidP="00762261">
      <w:r>
        <w:continuationSeparator/>
      </w:r>
    </w:p>
  </w:footnote>
  <w:footnote w:type="continuationNotice" w:id="1">
    <w:p w14:paraId="7B4E2945" w14:textId="77777777" w:rsidR="00DC1D72" w:rsidRDefault="00DC1D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B9E53" w14:textId="6893C5B5" w:rsidR="001826C4" w:rsidRDefault="00000000">
    <w:pPr>
      <w:pStyle w:val="Header"/>
      <w:jc w:val="center"/>
    </w:pPr>
    <w:sdt>
      <w:sdtPr>
        <w:id w:val="-1242480226"/>
        <w:docPartObj>
          <w:docPartGallery w:val="Watermarks"/>
          <w:docPartUnique/>
        </w:docPartObj>
      </w:sdtPr>
      <w:sdtContent>
        <w:r>
          <w:rPr>
            <w:noProof/>
          </w:rPr>
          <w:pict w14:anchorId="673D84E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sdt>
      <w:sdtPr>
        <w:id w:val="186401703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C313D3">
          <w:rPr>
            <w:noProof/>
          </w:rPr>
          <mc:AlternateContent>
            <mc:Choice Requires="wps">
              <w:drawing>
                <wp:anchor distT="0" distB="0" distL="114300" distR="114300" simplePos="0" relativeHeight="251657216" behindDoc="0" locked="0" layoutInCell="1" allowOverlap="1" wp14:anchorId="2BF2A485" wp14:editId="46E7B581">
                  <wp:simplePos x="0" y="0"/>
                  <wp:positionH relativeFrom="column">
                    <wp:posOffset>3190875</wp:posOffset>
                  </wp:positionH>
                  <wp:positionV relativeFrom="paragraph">
                    <wp:posOffset>-242570</wp:posOffset>
                  </wp:positionV>
                  <wp:extent cx="3114675" cy="409575"/>
                  <wp:effectExtent l="0" t="0" r="28575" b="28575"/>
                  <wp:wrapNone/>
                  <wp:docPr id="869742737" name="Text Box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3114675" cy="4095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D59FCA3" w14:textId="7282105E" w:rsidR="00C313D3" w:rsidRDefault="001A1242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Projects, Community and Environment Committee</w:t>
                              </w:r>
                            </w:p>
                            <w:p w14:paraId="25CB79E6" w14:textId="74FA1325" w:rsidR="002A0354" w:rsidRPr="001A1242" w:rsidRDefault="009B132D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06 July</w:t>
                              </w:r>
                              <w:r w:rsidR="00002412">
                                <w:rPr>
                                  <w:lang w:val="en-US"/>
                                </w:rPr>
                                <w:t xml:space="preserve"> 2026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2BF2A485"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6" type="#_x0000_t202" style="position:absolute;left:0;text-align:left;margin-left:251.25pt;margin-top:-19.1pt;width:245.25pt;height:32.25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" fillcolor="white [3201]" strokeweight=".5pt">
                  <v:textbox>
                    <w:txbxContent>
                      <w:p w14:paraId="7D59FCA3" w14:textId="7282105E" w:rsidR="00C313D3" w:rsidRDefault="001A1242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Projects, Community and Environment Committee</w:t>
                        </w:r>
                      </w:p>
                      <w:p w14:paraId="25CB79E6" w14:textId="74FA1325" w:rsidR="002A0354" w:rsidRPr="001A1242" w:rsidRDefault="009B132D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06 July</w:t>
                        </w:r>
                        <w:r w:rsidR="00002412">
                          <w:rPr>
                            <w:lang w:val="en-US"/>
                          </w:rPr>
                          <w:t xml:space="preserve"> 2026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826C4">
          <w:fldChar w:fldCharType="begin"/>
        </w:r>
        <w:r w:rsidR="001826C4">
          <w:instrText xml:space="preserve"> PAGE   \* MERGEFORMAT </w:instrText>
        </w:r>
        <w:r w:rsidR="001826C4">
          <w:fldChar w:fldCharType="separate"/>
        </w:r>
        <w:r w:rsidR="001826C4">
          <w:rPr>
            <w:noProof/>
          </w:rPr>
          <w:t>2</w:t>
        </w:r>
        <w:r w:rsidR="001826C4">
          <w:rPr>
            <w:noProof/>
          </w:rPr>
          <w:fldChar w:fldCharType="end"/>
        </w:r>
      </w:sdtContent>
    </w:sdt>
  </w:p>
  <w:p w14:paraId="413FD36F" w14:textId="400E436D" w:rsidR="003B0447" w:rsidRDefault="003B0447" w:rsidP="00A712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37F9"/>
    <w:multiLevelType w:val="hybridMultilevel"/>
    <w:tmpl w:val="3274EDC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9578A"/>
    <w:multiLevelType w:val="hybridMultilevel"/>
    <w:tmpl w:val="31DAF98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25281"/>
    <w:multiLevelType w:val="multilevel"/>
    <w:tmpl w:val="D18ECBF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50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5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8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920" w:hanging="1800"/>
      </w:pPr>
      <w:rPr>
        <w:rFonts w:hint="default"/>
        <w:b/>
      </w:rPr>
    </w:lvl>
  </w:abstractNum>
  <w:abstractNum w:abstractNumId="3" w15:restartNumberingAfterBreak="0">
    <w:nsid w:val="0A3B37FE"/>
    <w:multiLevelType w:val="hybridMultilevel"/>
    <w:tmpl w:val="A378C79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76FFD"/>
    <w:multiLevelType w:val="hybridMultilevel"/>
    <w:tmpl w:val="FEA0EAB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B09F9"/>
    <w:multiLevelType w:val="hybridMultilevel"/>
    <w:tmpl w:val="AEE64F6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E9F213E"/>
    <w:multiLevelType w:val="multilevel"/>
    <w:tmpl w:val="F57AEE4A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F1A10DB"/>
    <w:multiLevelType w:val="multilevel"/>
    <w:tmpl w:val="5C20C3EA"/>
    <w:styleLink w:val="CurrentList1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2B01382"/>
    <w:multiLevelType w:val="multilevel"/>
    <w:tmpl w:val="44A49E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50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5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8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920" w:hanging="1800"/>
      </w:pPr>
      <w:rPr>
        <w:rFonts w:hint="default"/>
        <w:b/>
      </w:rPr>
    </w:lvl>
  </w:abstractNum>
  <w:abstractNum w:abstractNumId="9" w15:restartNumberingAfterBreak="0">
    <w:nsid w:val="13542EA8"/>
    <w:multiLevelType w:val="hybridMultilevel"/>
    <w:tmpl w:val="E13E855C"/>
    <w:lvl w:ilvl="0" w:tplc="9B327B1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2B65F5"/>
    <w:multiLevelType w:val="hybridMultilevel"/>
    <w:tmpl w:val="0AF0F856"/>
    <w:lvl w:ilvl="0" w:tplc="1FB488E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D51707"/>
    <w:multiLevelType w:val="hybridMultilevel"/>
    <w:tmpl w:val="46EAFC2C"/>
    <w:lvl w:ilvl="0" w:tplc="3760DF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9C3D39"/>
    <w:multiLevelType w:val="hybridMultilevel"/>
    <w:tmpl w:val="07C8DF4E"/>
    <w:lvl w:ilvl="0" w:tplc="4AE0C610">
      <w:start w:val="1"/>
      <w:numFmt w:val="lowerRoman"/>
      <w:lvlText w:val="(%1)"/>
      <w:lvlJc w:val="left"/>
      <w:pPr>
        <w:ind w:left="2421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781" w:hanging="360"/>
      </w:pPr>
    </w:lvl>
    <w:lvl w:ilvl="2" w:tplc="0809001B" w:tentative="1">
      <w:start w:val="1"/>
      <w:numFmt w:val="lowerRoman"/>
      <w:lvlText w:val="%3."/>
      <w:lvlJc w:val="right"/>
      <w:pPr>
        <w:ind w:left="3501" w:hanging="180"/>
      </w:pPr>
    </w:lvl>
    <w:lvl w:ilvl="3" w:tplc="0809000F" w:tentative="1">
      <w:start w:val="1"/>
      <w:numFmt w:val="decimal"/>
      <w:lvlText w:val="%4."/>
      <w:lvlJc w:val="left"/>
      <w:pPr>
        <w:ind w:left="4221" w:hanging="360"/>
      </w:pPr>
    </w:lvl>
    <w:lvl w:ilvl="4" w:tplc="08090019" w:tentative="1">
      <w:start w:val="1"/>
      <w:numFmt w:val="lowerLetter"/>
      <w:lvlText w:val="%5."/>
      <w:lvlJc w:val="left"/>
      <w:pPr>
        <w:ind w:left="4941" w:hanging="360"/>
      </w:pPr>
    </w:lvl>
    <w:lvl w:ilvl="5" w:tplc="0809001B" w:tentative="1">
      <w:start w:val="1"/>
      <w:numFmt w:val="lowerRoman"/>
      <w:lvlText w:val="%6."/>
      <w:lvlJc w:val="right"/>
      <w:pPr>
        <w:ind w:left="5661" w:hanging="180"/>
      </w:pPr>
    </w:lvl>
    <w:lvl w:ilvl="6" w:tplc="0809000F" w:tentative="1">
      <w:start w:val="1"/>
      <w:numFmt w:val="decimal"/>
      <w:lvlText w:val="%7."/>
      <w:lvlJc w:val="left"/>
      <w:pPr>
        <w:ind w:left="6381" w:hanging="360"/>
      </w:pPr>
    </w:lvl>
    <w:lvl w:ilvl="7" w:tplc="08090019" w:tentative="1">
      <w:start w:val="1"/>
      <w:numFmt w:val="lowerLetter"/>
      <w:lvlText w:val="%8."/>
      <w:lvlJc w:val="left"/>
      <w:pPr>
        <w:ind w:left="7101" w:hanging="360"/>
      </w:pPr>
    </w:lvl>
    <w:lvl w:ilvl="8" w:tplc="08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1BB53680"/>
    <w:multiLevelType w:val="hybridMultilevel"/>
    <w:tmpl w:val="F79EEA4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3A6FE9"/>
    <w:multiLevelType w:val="hybridMultilevel"/>
    <w:tmpl w:val="FF808DD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1E00FD"/>
    <w:multiLevelType w:val="hybridMultilevel"/>
    <w:tmpl w:val="D34C9EC4"/>
    <w:lvl w:ilvl="0" w:tplc="0756DEEA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FBF5DC0"/>
    <w:multiLevelType w:val="hybridMultilevel"/>
    <w:tmpl w:val="5790C826"/>
    <w:lvl w:ilvl="0" w:tplc="35D4767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55A03EE"/>
    <w:multiLevelType w:val="hybridMultilevel"/>
    <w:tmpl w:val="3AEE34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EA405B"/>
    <w:multiLevelType w:val="hybridMultilevel"/>
    <w:tmpl w:val="AF1C6B92"/>
    <w:lvl w:ilvl="0" w:tplc="76D2F38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9F5B58"/>
    <w:multiLevelType w:val="hybridMultilevel"/>
    <w:tmpl w:val="8048C8EA"/>
    <w:lvl w:ilvl="0" w:tplc="9AE00D7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274943"/>
    <w:multiLevelType w:val="hybridMultilevel"/>
    <w:tmpl w:val="9A74EA6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E42470"/>
    <w:multiLevelType w:val="hybridMultilevel"/>
    <w:tmpl w:val="086ED35E"/>
    <w:lvl w:ilvl="0" w:tplc="24D8D94E">
      <w:start w:val="3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12451C"/>
    <w:multiLevelType w:val="hybridMultilevel"/>
    <w:tmpl w:val="1E5E7EB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351263"/>
    <w:multiLevelType w:val="hybridMultilevel"/>
    <w:tmpl w:val="B0E26BD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C77D5F"/>
    <w:multiLevelType w:val="hybridMultilevel"/>
    <w:tmpl w:val="9DCAF2B8"/>
    <w:lvl w:ilvl="0" w:tplc="6374B3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0B2DB8"/>
    <w:multiLevelType w:val="hybridMultilevel"/>
    <w:tmpl w:val="3D84680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7118AE"/>
    <w:multiLevelType w:val="hybridMultilevel"/>
    <w:tmpl w:val="0636B7E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8772B3"/>
    <w:multiLevelType w:val="multilevel"/>
    <w:tmpl w:val="1D9C2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686828"/>
    <w:multiLevelType w:val="hybridMultilevel"/>
    <w:tmpl w:val="32B00C4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AF5401"/>
    <w:multiLevelType w:val="hybridMultilevel"/>
    <w:tmpl w:val="EBB2B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A254A5"/>
    <w:multiLevelType w:val="hybridMultilevel"/>
    <w:tmpl w:val="F57AF35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647C3A"/>
    <w:multiLevelType w:val="hybridMultilevel"/>
    <w:tmpl w:val="0B10A90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7C36D1F"/>
    <w:multiLevelType w:val="hybridMultilevel"/>
    <w:tmpl w:val="3886BB6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1624B7"/>
    <w:multiLevelType w:val="hybridMultilevel"/>
    <w:tmpl w:val="6C628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2D081F"/>
    <w:multiLevelType w:val="hybridMultilevel"/>
    <w:tmpl w:val="3970C904"/>
    <w:lvl w:ilvl="0" w:tplc="84007B64">
      <w:start w:val="1"/>
      <w:numFmt w:val="lowerRoman"/>
      <w:lvlText w:val="(%1)"/>
      <w:lvlJc w:val="left"/>
      <w:pPr>
        <w:ind w:left="2415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775" w:hanging="360"/>
      </w:pPr>
    </w:lvl>
    <w:lvl w:ilvl="2" w:tplc="0809001B" w:tentative="1">
      <w:start w:val="1"/>
      <w:numFmt w:val="lowerRoman"/>
      <w:lvlText w:val="%3."/>
      <w:lvlJc w:val="right"/>
      <w:pPr>
        <w:ind w:left="3495" w:hanging="180"/>
      </w:pPr>
    </w:lvl>
    <w:lvl w:ilvl="3" w:tplc="0809000F" w:tentative="1">
      <w:start w:val="1"/>
      <w:numFmt w:val="decimal"/>
      <w:lvlText w:val="%4."/>
      <w:lvlJc w:val="left"/>
      <w:pPr>
        <w:ind w:left="4215" w:hanging="360"/>
      </w:pPr>
    </w:lvl>
    <w:lvl w:ilvl="4" w:tplc="08090019" w:tentative="1">
      <w:start w:val="1"/>
      <w:numFmt w:val="lowerLetter"/>
      <w:lvlText w:val="%5."/>
      <w:lvlJc w:val="left"/>
      <w:pPr>
        <w:ind w:left="4935" w:hanging="360"/>
      </w:pPr>
    </w:lvl>
    <w:lvl w:ilvl="5" w:tplc="0809001B" w:tentative="1">
      <w:start w:val="1"/>
      <w:numFmt w:val="lowerRoman"/>
      <w:lvlText w:val="%6."/>
      <w:lvlJc w:val="right"/>
      <w:pPr>
        <w:ind w:left="5655" w:hanging="180"/>
      </w:pPr>
    </w:lvl>
    <w:lvl w:ilvl="6" w:tplc="0809000F" w:tentative="1">
      <w:start w:val="1"/>
      <w:numFmt w:val="decimal"/>
      <w:lvlText w:val="%7."/>
      <w:lvlJc w:val="left"/>
      <w:pPr>
        <w:ind w:left="6375" w:hanging="360"/>
      </w:pPr>
    </w:lvl>
    <w:lvl w:ilvl="7" w:tplc="08090019" w:tentative="1">
      <w:start w:val="1"/>
      <w:numFmt w:val="lowerLetter"/>
      <w:lvlText w:val="%8."/>
      <w:lvlJc w:val="left"/>
      <w:pPr>
        <w:ind w:left="7095" w:hanging="360"/>
      </w:pPr>
    </w:lvl>
    <w:lvl w:ilvl="8" w:tplc="08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35" w15:restartNumberingAfterBreak="0">
    <w:nsid w:val="7E6E0A58"/>
    <w:multiLevelType w:val="hybridMultilevel"/>
    <w:tmpl w:val="22F8D0F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A666EF"/>
    <w:multiLevelType w:val="hybridMultilevel"/>
    <w:tmpl w:val="3C6A2614"/>
    <w:lvl w:ilvl="0" w:tplc="D0DAB6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DE3E52"/>
    <w:multiLevelType w:val="hybridMultilevel"/>
    <w:tmpl w:val="D868CCF6"/>
    <w:lvl w:ilvl="0" w:tplc="6A9EAFEE">
      <w:start w:val="1"/>
      <w:numFmt w:val="lowerLetter"/>
      <w:lvlText w:val="%1)"/>
      <w:lvlJc w:val="left"/>
      <w:pPr>
        <w:ind w:left="4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449865240">
    <w:abstractNumId w:val="6"/>
  </w:num>
  <w:num w:numId="2" w16cid:durableId="448359589">
    <w:abstractNumId w:val="3"/>
  </w:num>
  <w:num w:numId="3" w16cid:durableId="2046637461">
    <w:abstractNumId w:val="26"/>
  </w:num>
  <w:num w:numId="4" w16cid:durableId="495807537">
    <w:abstractNumId w:val="18"/>
  </w:num>
  <w:num w:numId="5" w16cid:durableId="1341201614">
    <w:abstractNumId w:val="15"/>
  </w:num>
  <w:num w:numId="6" w16cid:durableId="872310212">
    <w:abstractNumId w:val="37"/>
  </w:num>
  <w:num w:numId="7" w16cid:durableId="1186287222">
    <w:abstractNumId w:val="19"/>
  </w:num>
  <w:num w:numId="8" w16cid:durableId="56168358">
    <w:abstractNumId w:val="5"/>
  </w:num>
  <w:num w:numId="9" w16cid:durableId="1358508073">
    <w:abstractNumId w:val="30"/>
  </w:num>
  <w:num w:numId="10" w16cid:durableId="197088253">
    <w:abstractNumId w:val="29"/>
  </w:num>
  <w:num w:numId="11" w16cid:durableId="137501153">
    <w:abstractNumId w:val="21"/>
  </w:num>
  <w:num w:numId="12" w16cid:durableId="1374040678">
    <w:abstractNumId w:val="7"/>
  </w:num>
  <w:num w:numId="13" w16cid:durableId="797798264">
    <w:abstractNumId w:val="24"/>
  </w:num>
  <w:num w:numId="14" w16cid:durableId="549611909">
    <w:abstractNumId w:val="36"/>
  </w:num>
  <w:num w:numId="15" w16cid:durableId="1524707340">
    <w:abstractNumId w:val="11"/>
  </w:num>
  <w:num w:numId="16" w16cid:durableId="1820420818">
    <w:abstractNumId w:val="17"/>
  </w:num>
  <w:num w:numId="17" w16cid:durableId="146437356">
    <w:abstractNumId w:val="23"/>
  </w:num>
  <w:num w:numId="18" w16cid:durableId="1093360563">
    <w:abstractNumId w:val="14"/>
  </w:num>
  <w:num w:numId="19" w16cid:durableId="811017274">
    <w:abstractNumId w:val="35"/>
  </w:num>
  <w:num w:numId="20" w16cid:durableId="858396593">
    <w:abstractNumId w:val="1"/>
  </w:num>
  <w:num w:numId="21" w16cid:durableId="2027632125">
    <w:abstractNumId w:val="32"/>
  </w:num>
  <w:num w:numId="22" w16cid:durableId="1022125884">
    <w:abstractNumId w:val="22"/>
  </w:num>
  <w:num w:numId="23" w16cid:durableId="654531051">
    <w:abstractNumId w:val="25"/>
  </w:num>
  <w:num w:numId="24" w16cid:durableId="1584222770">
    <w:abstractNumId w:val="0"/>
  </w:num>
  <w:num w:numId="25" w16cid:durableId="1219633895">
    <w:abstractNumId w:val="20"/>
  </w:num>
  <w:num w:numId="26" w16cid:durableId="1204439814">
    <w:abstractNumId w:val="28"/>
  </w:num>
  <w:num w:numId="27" w16cid:durableId="491332049">
    <w:abstractNumId w:val="4"/>
  </w:num>
  <w:num w:numId="28" w16cid:durableId="2067534387">
    <w:abstractNumId w:val="33"/>
  </w:num>
  <w:num w:numId="29" w16cid:durableId="30034206">
    <w:abstractNumId w:val="9"/>
  </w:num>
  <w:num w:numId="30" w16cid:durableId="341590640">
    <w:abstractNumId w:val="10"/>
  </w:num>
  <w:num w:numId="31" w16cid:durableId="662978385">
    <w:abstractNumId w:val="34"/>
  </w:num>
  <w:num w:numId="32" w16cid:durableId="1007320937">
    <w:abstractNumId w:val="2"/>
  </w:num>
  <w:num w:numId="33" w16cid:durableId="625695907">
    <w:abstractNumId w:val="12"/>
  </w:num>
  <w:num w:numId="34" w16cid:durableId="1669865803">
    <w:abstractNumId w:val="8"/>
  </w:num>
  <w:num w:numId="35" w16cid:durableId="1690914050">
    <w:abstractNumId w:val="16"/>
  </w:num>
  <w:num w:numId="36" w16cid:durableId="1987926375">
    <w:abstractNumId w:val="13"/>
  </w:num>
  <w:num w:numId="37" w16cid:durableId="1998023974">
    <w:abstractNumId w:val="27"/>
  </w:num>
  <w:num w:numId="38" w16cid:durableId="135961806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701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309"/>
    <w:rsid w:val="0000096C"/>
    <w:rsid w:val="00000A4C"/>
    <w:rsid w:val="00000AD3"/>
    <w:rsid w:val="000016BF"/>
    <w:rsid w:val="00001A03"/>
    <w:rsid w:val="00001FA2"/>
    <w:rsid w:val="00002412"/>
    <w:rsid w:val="00002447"/>
    <w:rsid w:val="000027F2"/>
    <w:rsid w:val="000033CB"/>
    <w:rsid w:val="000033DF"/>
    <w:rsid w:val="000041D9"/>
    <w:rsid w:val="000043D0"/>
    <w:rsid w:val="000044C1"/>
    <w:rsid w:val="00004EA9"/>
    <w:rsid w:val="00004EB5"/>
    <w:rsid w:val="00005040"/>
    <w:rsid w:val="000054C3"/>
    <w:rsid w:val="00006D28"/>
    <w:rsid w:val="00006DEA"/>
    <w:rsid w:val="0000725B"/>
    <w:rsid w:val="000107C3"/>
    <w:rsid w:val="00011D75"/>
    <w:rsid w:val="00011F7F"/>
    <w:rsid w:val="000130A2"/>
    <w:rsid w:val="0001439D"/>
    <w:rsid w:val="00014567"/>
    <w:rsid w:val="00014E2B"/>
    <w:rsid w:val="00015410"/>
    <w:rsid w:val="000166A7"/>
    <w:rsid w:val="00016FED"/>
    <w:rsid w:val="00017270"/>
    <w:rsid w:val="000212FF"/>
    <w:rsid w:val="000217CC"/>
    <w:rsid w:val="00021935"/>
    <w:rsid w:val="00021B1C"/>
    <w:rsid w:val="00021EF3"/>
    <w:rsid w:val="0002238E"/>
    <w:rsid w:val="0002316D"/>
    <w:rsid w:val="00023473"/>
    <w:rsid w:val="00023E04"/>
    <w:rsid w:val="00024380"/>
    <w:rsid w:val="000248CB"/>
    <w:rsid w:val="0002549F"/>
    <w:rsid w:val="000257F1"/>
    <w:rsid w:val="00025C5E"/>
    <w:rsid w:val="00025DA5"/>
    <w:rsid w:val="000269C2"/>
    <w:rsid w:val="00027093"/>
    <w:rsid w:val="000274F3"/>
    <w:rsid w:val="00027EE0"/>
    <w:rsid w:val="00030892"/>
    <w:rsid w:val="00030C65"/>
    <w:rsid w:val="00030F8F"/>
    <w:rsid w:val="00031BD3"/>
    <w:rsid w:val="00031D13"/>
    <w:rsid w:val="00031D61"/>
    <w:rsid w:val="00031E52"/>
    <w:rsid w:val="00031FA3"/>
    <w:rsid w:val="00032C40"/>
    <w:rsid w:val="00033BF9"/>
    <w:rsid w:val="00033DA4"/>
    <w:rsid w:val="00034149"/>
    <w:rsid w:val="000342DC"/>
    <w:rsid w:val="00034E8F"/>
    <w:rsid w:val="000356B6"/>
    <w:rsid w:val="00035B48"/>
    <w:rsid w:val="00036C10"/>
    <w:rsid w:val="0003705E"/>
    <w:rsid w:val="000373E2"/>
    <w:rsid w:val="00037683"/>
    <w:rsid w:val="0004213A"/>
    <w:rsid w:val="000421DA"/>
    <w:rsid w:val="0004225E"/>
    <w:rsid w:val="00042647"/>
    <w:rsid w:val="00042865"/>
    <w:rsid w:val="00043666"/>
    <w:rsid w:val="00044621"/>
    <w:rsid w:val="00044E65"/>
    <w:rsid w:val="00044E9B"/>
    <w:rsid w:val="000455E6"/>
    <w:rsid w:val="00045604"/>
    <w:rsid w:val="00046811"/>
    <w:rsid w:val="00046C52"/>
    <w:rsid w:val="00047763"/>
    <w:rsid w:val="00047D3F"/>
    <w:rsid w:val="00051A9C"/>
    <w:rsid w:val="0005242E"/>
    <w:rsid w:val="00052D6D"/>
    <w:rsid w:val="000531C8"/>
    <w:rsid w:val="00053FE5"/>
    <w:rsid w:val="00054460"/>
    <w:rsid w:val="00055E8D"/>
    <w:rsid w:val="00055F27"/>
    <w:rsid w:val="0005625C"/>
    <w:rsid w:val="00056392"/>
    <w:rsid w:val="00056A1C"/>
    <w:rsid w:val="00056B56"/>
    <w:rsid w:val="00056F9C"/>
    <w:rsid w:val="00057312"/>
    <w:rsid w:val="00057A26"/>
    <w:rsid w:val="00057D6D"/>
    <w:rsid w:val="000605B0"/>
    <w:rsid w:val="00060EDD"/>
    <w:rsid w:val="0006119C"/>
    <w:rsid w:val="00061414"/>
    <w:rsid w:val="00062115"/>
    <w:rsid w:val="00062969"/>
    <w:rsid w:val="00062CE8"/>
    <w:rsid w:val="00063385"/>
    <w:rsid w:val="000634BA"/>
    <w:rsid w:val="00064164"/>
    <w:rsid w:val="000659C3"/>
    <w:rsid w:val="00066622"/>
    <w:rsid w:val="0006720C"/>
    <w:rsid w:val="0006728B"/>
    <w:rsid w:val="0007078B"/>
    <w:rsid w:val="0007083C"/>
    <w:rsid w:val="00070BFC"/>
    <w:rsid w:val="000714B6"/>
    <w:rsid w:val="00071533"/>
    <w:rsid w:val="00072A89"/>
    <w:rsid w:val="00073187"/>
    <w:rsid w:val="00073574"/>
    <w:rsid w:val="00073704"/>
    <w:rsid w:val="000742C6"/>
    <w:rsid w:val="000751A4"/>
    <w:rsid w:val="00075C79"/>
    <w:rsid w:val="00077C1B"/>
    <w:rsid w:val="00077FB2"/>
    <w:rsid w:val="00080140"/>
    <w:rsid w:val="000809EF"/>
    <w:rsid w:val="0008149E"/>
    <w:rsid w:val="00081C26"/>
    <w:rsid w:val="00081FC7"/>
    <w:rsid w:val="000825F7"/>
    <w:rsid w:val="00082F20"/>
    <w:rsid w:val="00083A88"/>
    <w:rsid w:val="00083E01"/>
    <w:rsid w:val="00084451"/>
    <w:rsid w:val="00084B1F"/>
    <w:rsid w:val="00084E5E"/>
    <w:rsid w:val="00085871"/>
    <w:rsid w:val="00085F32"/>
    <w:rsid w:val="0008683A"/>
    <w:rsid w:val="00090221"/>
    <w:rsid w:val="0009095D"/>
    <w:rsid w:val="00090C3E"/>
    <w:rsid w:val="00090FBE"/>
    <w:rsid w:val="000917C1"/>
    <w:rsid w:val="000919A2"/>
    <w:rsid w:val="00091DC9"/>
    <w:rsid w:val="0009323D"/>
    <w:rsid w:val="00093751"/>
    <w:rsid w:val="00094262"/>
    <w:rsid w:val="00094379"/>
    <w:rsid w:val="00094F20"/>
    <w:rsid w:val="000953D2"/>
    <w:rsid w:val="000967B3"/>
    <w:rsid w:val="00096FD0"/>
    <w:rsid w:val="000975B4"/>
    <w:rsid w:val="0009795F"/>
    <w:rsid w:val="000979DE"/>
    <w:rsid w:val="00097C36"/>
    <w:rsid w:val="000A0A9D"/>
    <w:rsid w:val="000A1DA7"/>
    <w:rsid w:val="000A2272"/>
    <w:rsid w:val="000A23B1"/>
    <w:rsid w:val="000A2990"/>
    <w:rsid w:val="000A2AC4"/>
    <w:rsid w:val="000A2B6E"/>
    <w:rsid w:val="000A3003"/>
    <w:rsid w:val="000A30D6"/>
    <w:rsid w:val="000A38B1"/>
    <w:rsid w:val="000A38E0"/>
    <w:rsid w:val="000A41B7"/>
    <w:rsid w:val="000A45EA"/>
    <w:rsid w:val="000A460C"/>
    <w:rsid w:val="000A4D40"/>
    <w:rsid w:val="000A51BD"/>
    <w:rsid w:val="000A65E9"/>
    <w:rsid w:val="000A70CF"/>
    <w:rsid w:val="000A7B3B"/>
    <w:rsid w:val="000A7F8D"/>
    <w:rsid w:val="000B06B1"/>
    <w:rsid w:val="000B237C"/>
    <w:rsid w:val="000B23ED"/>
    <w:rsid w:val="000B252B"/>
    <w:rsid w:val="000B2625"/>
    <w:rsid w:val="000B2A2B"/>
    <w:rsid w:val="000B2B5C"/>
    <w:rsid w:val="000B2DF2"/>
    <w:rsid w:val="000B311A"/>
    <w:rsid w:val="000B3603"/>
    <w:rsid w:val="000B3A1D"/>
    <w:rsid w:val="000B3F44"/>
    <w:rsid w:val="000B4493"/>
    <w:rsid w:val="000B4FDC"/>
    <w:rsid w:val="000B5E2E"/>
    <w:rsid w:val="000B617F"/>
    <w:rsid w:val="000B6645"/>
    <w:rsid w:val="000B6A88"/>
    <w:rsid w:val="000B7EC4"/>
    <w:rsid w:val="000C0F01"/>
    <w:rsid w:val="000C13A4"/>
    <w:rsid w:val="000C26EC"/>
    <w:rsid w:val="000C50E6"/>
    <w:rsid w:val="000C5E5A"/>
    <w:rsid w:val="000C6BA0"/>
    <w:rsid w:val="000C767E"/>
    <w:rsid w:val="000C7B00"/>
    <w:rsid w:val="000C7B62"/>
    <w:rsid w:val="000D172A"/>
    <w:rsid w:val="000D1CC9"/>
    <w:rsid w:val="000D1DAC"/>
    <w:rsid w:val="000D2379"/>
    <w:rsid w:val="000D3272"/>
    <w:rsid w:val="000D357B"/>
    <w:rsid w:val="000D363C"/>
    <w:rsid w:val="000D42D9"/>
    <w:rsid w:val="000D42DB"/>
    <w:rsid w:val="000D47FF"/>
    <w:rsid w:val="000D5BF2"/>
    <w:rsid w:val="000D69D4"/>
    <w:rsid w:val="000D6B1F"/>
    <w:rsid w:val="000D747C"/>
    <w:rsid w:val="000D74FE"/>
    <w:rsid w:val="000E096E"/>
    <w:rsid w:val="000E0DF8"/>
    <w:rsid w:val="000E25B8"/>
    <w:rsid w:val="000E2A39"/>
    <w:rsid w:val="000E4886"/>
    <w:rsid w:val="000E49D2"/>
    <w:rsid w:val="000E4E0B"/>
    <w:rsid w:val="000E5028"/>
    <w:rsid w:val="000E5166"/>
    <w:rsid w:val="000E563D"/>
    <w:rsid w:val="000E62BC"/>
    <w:rsid w:val="000E6ABE"/>
    <w:rsid w:val="000F0BC1"/>
    <w:rsid w:val="000F188E"/>
    <w:rsid w:val="000F1C76"/>
    <w:rsid w:val="000F3239"/>
    <w:rsid w:val="000F3644"/>
    <w:rsid w:val="000F3929"/>
    <w:rsid w:val="000F397F"/>
    <w:rsid w:val="000F50CE"/>
    <w:rsid w:val="000F5195"/>
    <w:rsid w:val="000F63C3"/>
    <w:rsid w:val="000F65CD"/>
    <w:rsid w:val="000F6E4A"/>
    <w:rsid w:val="000F7848"/>
    <w:rsid w:val="001001AC"/>
    <w:rsid w:val="001006B8"/>
    <w:rsid w:val="00100DA6"/>
    <w:rsid w:val="001018EA"/>
    <w:rsid w:val="00101F6F"/>
    <w:rsid w:val="0010235B"/>
    <w:rsid w:val="0010254B"/>
    <w:rsid w:val="00103275"/>
    <w:rsid w:val="001033B7"/>
    <w:rsid w:val="00103607"/>
    <w:rsid w:val="0010400E"/>
    <w:rsid w:val="00104202"/>
    <w:rsid w:val="00104798"/>
    <w:rsid w:val="00105275"/>
    <w:rsid w:val="0010599F"/>
    <w:rsid w:val="001060E9"/>
    <w:rsid w:val="00106967"/>
    <w:rsid w:val="00106A30"/>
    <w:rsid w:val="00106D93"/>
    <w:rsid w:val="00107186"/>
    <w:rsid w:val="00107279"/>
    <w:rsid w:val="00110290"/>
    <w:rsid w:val="00110D39"/>
    <w:rsid w:val="00111651"/>
    <w:rsid w:val="001118FB"/>
    <w:rsid w:val="00111954"/>
    <w:rsid w:val="001120F0"/>
    <w:rsid w:val="00112A8F"/>
    <w:rsid w:val="00112C4D"/>
    <w:rsid w:val="00112D98"/>
    <w:rsid w:val="00114867"/>
    <w:rsid w:val="00114BBE"/>
    <w:rsid w:val="00114D91"/>
    <w:rsid w:val="00114E9D"/>
    <w:rsid w:val="001152EB"/>
    <w:rsid w:val="001159EC"/>
    <w:rsid w:val="00115FCC"/>
    <w:rsid w:val="00116652"/>
    <w:rsid w:val="00116EC4"/>
    <w:rsid w:val="001171ED"/>
    <w:rsid w:val="001173D1"/>
    <w:rsid w:val="0011759F"/>
    <w:rsid w:val="00120C84"/>
    <w:rsid w:val="00121B71"/>
    <w:rsid w:val="00122E71"/>
    <w:rsid w:val="001236ED"/>
    <w:rsid w:val="00124992"/>
    <w:rsid w:val="00124997"/>
    <w:rsid w:val="00125A56"/>
    <w:rsid w:val="00125A9E"/>
    <w:rsid w:val="0012677B"/>
    <w:rsid w:val="00126D0C"/>
    <w:rsid w:val="00131EF9"/>
    <w:rsid w:val="001322C8"/>
    <w:rsid w:val="001338A2"/>
    <w:rsid w:val="001339A7"/>
    <w:rsid w:val="00134315"/>
    <w:rsid w:val="001352BE"/>
    <w:rsid w:val="0013596D"/>
    <w:rsid w:val="001364D6"/>
    <w:rsid w:val="00136A9F"/>
    <w:rsid w:val="001372E0"/>
    <w:rsid w:val="00137ADA"/>
    <w:rsid w:val="00137CDB"/>
    <w:rsid w:val="00137D74"/>
    <w:rsid w:val="00137E0E"/>
    <w:rsid w:val="00140164"/>
    <w:rsid w:val="0014065E"/>
    <w:rsid w:val="00141488"/>
    <w:rsid w:val="00141682"/>
    <w:rsid w:val="001434FF"/>
    <w:rsid w:val="00143C2C"/>
    <w:rsid w:val="00144FB5"/>
    <w:rsid w:val="001454A0"/>
    <w:rsid w:val="00145A89"/>
    <w:rsid w:val="00145A9B"/>
    <w:rsid w:val="00146256"/>
    <w:rsid w:val="001462A4"/>
    <w:rsid w:val="0014755E"/>
    <w:rsid w:val="00147E79"/>
    <w:rsid w:val="00150FC9"/>
    <w:rsid w:val="00152E85"/>
    <w:rsid w:val="00153821"/>
    <w:rsid w:val="00154099"/>
    <w:rsid w:val="0015562B"/>
    <w:rsid w:val="00156755"/>
    <w:rsid w:val="00156B77"/>
    <w:rsid w:val="00157219"/>
    <w:rsid w:val="0016071F"/>
    <w:rsid w:val="0016208D"/>
    <w:rsid w:val="00162560"/>
    <w:rsid w:val="0016353F"/>
    <w:rsid w:val="0016383A"/>
    <w:rsid w:val="001640C1"/>
    <w:rsid w:val="001640C3"/>
    <w:rsid w:val="00164BCC"/>
    <w:rsid w:val="00164C31"/>
    <w:rsid w:val="00165049"/>
    <w:rsid w:val="001654BD"/>
    <w:rsid w:val="001655C7"/>
    <w:rsid w:val="001661FA"/>
    <w:rsid w:val="0016684B"/>
    <w:rsid w:val="00166A84"/>
    <w:rsid w:val="0017058F"/>
    <w:rsid w:val="00170824"/>
    <w:rsid w:val="00170B5F"/>
    <w:rsid w:val="0017127A"/>
    <w:rsid w:val="001716EC"/>
    <w:rsid w:val="00172029"/>
    <w:rsid w:val="00172075"/>
    <w:rsid w:val="00172EEF"/>
    <w:rsid w:val="001752DE"/>
    <w:rsid w:val="00175BDB"/>
    <w:rsid w:val="001760F1"/>
    <w:rsid w:val="001761CE"/>
    <w:rsid w:val="001765F0"/>
    <w:rsid w:val="001805C9"/>
    <w:rsid w:val="0018070C"/>
    <w:rsid w:val="00180BFF"/>
    <w:rsid w:val="0018102B"/>
    <w:rsid w:val="0018117E"/>
    <w:rsid w:val="00181C0E"/>
    <w:rsid w:val="00182163"/>
    <w:rsid w:val="00182354"/>
    <w:rsid w:val="001826C4"/>
    <w:rsid w:val="00182FC7"/>
    <w:rsid w:val="0018317F"/>
    <w:rsid w:val="001837B4"/>
    <w:rsid w:val="00183A30"/>
    <w:rsid w:val="001849A1"/>
    <w:rsid w:val="00185916"/>
    <w:rsid w:val="001867AC"/>
    <w:rsid w:val="001868F9"/>
    <w:rsid w:val="00186A24"/>
    <w:rsid w:val="00186C79"/>
    <w:rsid w:val="00187DCE"/>
    <w:rsid w:val="001905A4"/>
    <w:rsid w:val="00191435"/>
    <w:rsid w:val="0019225D"/>
    <w:rsid w:val="00193743"/>
    <w:rsid w:val="00194839"/>
    <w:rsid w:val="00195906"/>
    <w:rsid w:val="00195C21"/>
    <w:rsid w:val="001961AB"/>
    <w:rsid w:val="001966B8"/>
    <w:rsid w:val="00196C6A"/>
    <w:rsid w:val="00197C98"/>
    <w:rsid w:val="001A0642"/>
    <w:rsid w:val="001A068E"/>
    <w:rsid w:val="001A0F38"/>
    <w:rsid w:val="001A100F"/>
    <w:rsid w:val="001A1242"/>
    <w:rsid w:val="001A1C87"/>
    <w:rsid w:val="001A350B"/>
    <w:rsid w:val="001A3649"/>
    <w:rsid w:val="001A4DAA"/>
    <w:rsid w:val="001A536B"/>
    <w:rsid w:val="001A5FB2"/>
    <w:rsid w:val="001A6301"/>
    <w:rsid w:val="001B0916"/>
    <w:rsid w:val="001B0A9E"/>
    <w:rsid w:val="001B1147"/>
    <w:rsid w:val="001B2802"/>
    <w:rsid w:val="001B3D50"/>
    <w:rsid w:val="001B456C"/>
    <w:rsid w:val="001B4836"/>
    <w:rsid w:val="001B539B"/>
    <w:rsid w:val="001B61E3"/>
    <w:rsid w:val="001B7037"/>
    <w:rsid w:val="001B7150"/>
    <w:rsid w:val="001C0E6D"/>
    <w:rsid w:val="001C1926"/>
    <w:rsid w:val="001C19C8"/>
    <w:rsid w:val="001C1CAF"/>
    <w:rsid w:val="001C1DF3"/>
    <w:rsid w:val="001C1FC7"/>
    <w:rsid w:val="001C222F"/>
    <w:rsid w:val="001C25FA"/>
    <w:rsid w:val="001C35EC"/>
    <w:rsid w:val="001C5388"/>
    <w:rsid w:val="001C6484"/>
    <w:rsid w:val="001C6D08"/>
    <w:rsid w:val="001C7823"/>
    <w:rsid w:val="001C7C86"/>
    <w:rsid w:val="001C7D20"/>
    <w:rsid w:val="001D050B"/>
    <w:rsid w:val="001D12C6"/>
    <w:rsid w:val="001D158B"/>
    <w:rsid w:val="001D183D"/>
    <w:rsid w:val="001D2CE9"/>
    <w:rsid w:val="001D31F1"/>
    <w:rsid w:val="001D3E00"/>
    <w:rsid w:val="001D50DE"/>
    <w:rsid w:val="001D5A35"/>
    <w:rsid w:val="001D645F"/>
    <w:rsid w:val="001D7108"/>
    <w:rsid w:val="001E08A9"/>
    <w:rsid w:val="001E10EE"/>
    <w:rsid w:val="001E13C3"/>
    <w:rsid w:val="001E13CA"/>
    <w:rsid w:val="001E13E8"/>
    <w:rsid w:val="001E16C8"/>
    <w:rsid w:val="001E1FB3"/>
    <w:rsid w:val="001E2856"/>
    <w:rsid w:val="001E3407"/>
    <w:rsid w:val="001E3A07"/>
    <w:rsid w:val="001E4AAD"/>
    <w:rsid w:val="001E5636"/>
    <w:rsid w:val="001E6116"/>
    <w:rsid w:val="001E619C"/>
    <w:rsid w:val="001E6536"/>
    <w:rsid w:val="001E6847"/>
    <w:rsid w:val="001E6D99"/>
    <w:rsid w:val="001E6F50"/>
    <w:rsid w:val="001F0429"/>
    <w:rsid w:val="001F0509"/>
    <w:rsid w:val="001F1763"/>
    <w:rsid w:val="001F1BFE"/>
    <w:rsid w:val="001F30CC"/>
    <w:rsid w:val="001F320A"/>
    <w:rsid w:val="001F3321"/>
    <w:rsid w:val="001F382B"/>
    <w:rsid w:val="001F3D45"/>
    <w:rsid w:val="001F42DC"/>
    <w:rsid w:val="001F52CC"/>
    <w:rsid w:val="001F5DC9"/>
    <w:rsid w:val="001F6167"/>
    <w:rsid w:val="001F68E7"/>
    <w:rsid w:val="00200704"/>
    <w:rsid w:val="00200D44"/>
    <w:rsid w:val="00200FFC"/>
    <w:rsid w:val="0020148F"/>
    <w:rsid w:val="00201AB8"/>
    <w:rsid w:val="0020215E"/>
    <w:rsid w:val="00202782"/>
    <w:rsid w:val="00202A87"/>
    <w:rsid w:val="0020330A"/>
    <w:rsid w:val="0020580D"/>
    <w:rsid w:val="00205886"/>
    <w:rsid w:val="00207058"/>
    <w:rsid w:val="00207231"/>
    <w:rsid w:val="0020723B"/>
    <w:rsid w:val="002079C2"/>
    <w:rsid w:val="00210A4A"/>
    <w:rsid w:val="0021327C"/>
    <w:rsid w:val="002135D1"/>
    <w:rsid w:val="002147F0"/>
    <w:rsid w:val="002158D3"/>
    <w:rsid w:val="00215BEC"/>
    <w:rsid w:val="00215C5B"/>
    <w:rsid w:val="00215CFE"/>
    <w:rsid w:val="00216363"/>
    <w:rsid w:val="00220655"/>
    <w:rsid w:val="00220738"/>
    <w:rsid w:val="002208D9"/>
    <w:rsid w:val="002211FF"/>
    <w:rsid w:val="00221EA0"/>
    <w:rsid w:val="00221FE0"/>
    <w:rsid w:val="002228F6"/>
    <w:rsid w:val="00222E35"/>
    <w:rsid w:val="00223651"/>
    <w:rsid w:val="00223952"/>
    <w:rsid w:val="00224043"/>
    <w:rsid w:val="002246EE"/>
    <w:rsid w:val="00224919"/>
    <w:rsid w:val="00224E7F"/>
    <w:rsid w:val="002255A2"/>
    <w:rsid w:val="00225647"/>
    <w:rsid w:val="00225792"/>
    <w:rsid w:val="002258D5"/>
    <w:rsid w:val="002261BB"/>
    <w:rsid w:val="002265F8"/>
    <w:rsid w:val="0022747F"/>
    <w:rsid w:val="002274F8"/>
    <w:rsid w:val="00227B89"/>
    <w:rsid w:val="002319C6"/>
    <w:rsid w:val="00231B7C"/>
    <w:rsid w:val="00232067"/>
    <w:rsid w:val="00232B3D"/>
    <w:rsid w:val="00233C81"/>
    <w:rsid w:val="00234595"/>
    <w:rsid w:val="00235ADA"/>
    <w:rsid w:val="002361C0"/>
    <w:rsid w:val="002378FE"/>
    <w:rsid w:val="00240422"/>
    <w:rsid w:val="002407F6"/>
    <w:rsid w:val="002417B6"/>
    <w:rsid w:val="00241D1A"/>
    <w:rsid w:val="00241ED0"/>
    <w:rsid w:val="002448EA"/>
    <w:rsid w:val="00244ABC"/>
    <w:rsid w:val="00244B87"/>
    <w:rsid w:val="00246C8F"/>
    <w:rsid w:val="002471D6"/>
    <w:rsid w:val="00250069"/>
    <w:rsid w:val="002503F0"/>
    <w:rsid w:val="00250497"/>
    <w:rsid w:val="0025052D"/>
    <w:rsid w:val="00250982"/>
    <w:rsid w:val="00250CBD"/>
    <w:rsid w:val="00250EED"/>
    <w:rsid w:val="00251BCD"/>
    <w:rsid w:val="002526FC"/>
    <w:rsid w:val="00252AE6"/>
    <w:rsid w:val="00252E9A"/>
    <w:rsid w:val="0025306C"/>
    <w:rsid w:val="002531F9"/>
    <w:rsid w:val="00253E89"/>
    <w:rsid w:val="002541B0"/>
    <w:rsid w:val="002541E2"/>
    <w:rsid w:val="002549E3"/>
    <w:rsid w:val="00254A7B"/>
    <w:rsid w:val="00255213"/>
    <w:rsid w:val="0025588A"/>
    <w:rsid w:val="00256956"/>
    <w:rsid w:val="00256B2A"/>
    <w:rsid w:val="0025759A"/>
    <w:rsid w:val="002576D9"/>
    <w:rsid w:val="00257C8B"/>
    <w:rsid w:val="002606BC"/>
    <w:rsid w:val="00260D28"/>
    <w:rsid w:val="00260F2E"/>
    <w:rsid w:val="0026130B"/>
    <w:rsid w:val="00261DD8"/>
    <w:rsid w:val="00262938"/>
    <w:rsid w:val="00262B73"/>
    <w:rsid w:val="002637AF"/>
    <w:rsid w:val="00263EC7"/>
    <w:rsid w:val="00264288"/>
    <w:rsid w:val="00265832"/>
    <w:rsid w:val="00265A8D"/>
    <w:rsid w:val="00265B35"/>
    <w:rsid w:val="00265D2E"/>
    <w:rsid w:val="002664E8"/>
    <w:rsid w:val="00266585"/>
    <w:rsid w:val="00266E4D"/>
    <w:rsid w:val="002674DF"/>
    <w:rsid w:val="0027038B"/>
    <w:rsid w:val="002707A4"/>
    <w:rsid w:val="00270C3A"/>
    <w:rsid w:val="002714CF"/>
    <w:rsid w:val="002716FE"/>
    <w:rsid w:val="00271AB9"/>
    <w:rsid w:val="00271B43"/>
    <w:rsid w:val="0027241E"/>
    <w:rsid w:val="0027315D"/>
    <w:rsid w:val="00273B47"/>
    <w:rsid w:val="00273BE4"/>
    <w:rsid w:val="002742BB"/>
    <w:rsid w:val="002745D0"/>
    <w:rsid w:val="00274EB0"/>
    <w:rsid w:val="002753D0"/>
    <w:rsid w:val="00275999"/>
    <w:rsid w:val="0027618E"/>
    <w:rsid w:val="0027687B"/>
    <w:rsid w:val="00276982"/>
    <w:rsid w:val="00276FBD"/>
    <w:rsid w:val="002772AA"/>
    <w:rsid w:val="00280021"/>
    <w:rsid w:val="00281093"/>
    <w:rsid w:val="0028136D"/>
    <w:rsid w:val="002813BF"/>
    <w:rsid w:val="002814D3"/>
    <w:rsid w:val="002816A9"/>
    <w:rsid w:val="00281874"/>
    <w:rsid w:val="00281C6F"/>
    <w:rsid w:val="002828B1"/>
    <w:rsid w:val="00283621"/>
    <w:rsid w:val="00283E6C"/>
    <w:rsid w:val="00284648"/>
    <w:rsid w:val="002855EF"/>
    <w:rsid w:val="00285696"/>
    <w:rsid w:val="00285EC0"/>
    <w:rsid w:val="00286379"/>
    <w:rsid w:val="0028686E"/>
    <w:rsid w:val="00286DB1"/>
    <w:rsid w:val="0028745F"/>
    <w:rsid w:val="0028768D"/>
    <w:rsid w:val="0029145D"/>
    <w:rsid w:val="00291C8F"/>
    <w:rsid w:val="00291CAD"/>
    <w:rsid w:val="002923D0"/>
    <w:rsid w:val="002924C2"/>
    <w:rsid w:val="00292CB9"/>
    <w:rsid w:val="002937A1"/>
    <w:rsid w:val="00294D6A"/>
    <w:rsid w:val="00295D61"/>
    <w:rsid w:val="0029645F"/>
    <w:rsid w:val="002966C1"/>
    <w:rsid w:val="00297538"/>
    <w:rsid w:val="002A0259"/>
    <w:rsid w:val="002A0354"/>
    <w:rsid w:val="002A0AAE"/>
    <w:rsid w:val="002A14EA"/>
    <w:rsid w:val="002A1CFC"/>
    <w:rsid w:val="002A1D40"/>
    <w:rsid w:val="002A2099"/>
    <w:rsid w:val="002A230D"/>
    <w:rsid w:val="002A3EAB"/>
    <w:rsid w:val="002A6DB2"/>
    <w:rsid w:val="002A7604"/>
    <w:rsid w:val="002A76F6"/>
    <w:rsid w:val="002A7B07"/>
    <w:rsid w:val="002B001C"/>
    <w:rsid w:val="002B0710"/>
    <w:rsid w:val="002B0C8B"/>
    <w:rsid w:val="002B0E4C"/>
    <w:rsid w:val="002B11A7"/>
    <w:rsid w:val="002B1E9C"/>
    <w:rsid w:val="002B214C"/>
    <w:rsid w:val="002B2380"/>
    <w:rsid w:val="002B28A5"/>
    <w:rsid w:val="002B33BB"/>
    <w:rsid w:val="002B35C7"/>
    <w:rsid w:val="002B44A6"/>
    <w:rsid w:val="002B4D85"/>
    <w:rsid w:val="002B4ECC"/>
    <w:rsid w:val="002B633A"/>
    <w:rsid w:val="002B6A34"/>
    <w:rsid w:val="002B6F78"/>
    <w:rsid w:val="002B7217"/>
    <w:rsid w:val="002C0B5F"/>
    <w:rsid w:val="002C14DE"/>
    <w:rsid w:val="002C1718"/>
    <w:rsid w:val="002C1E2F"/>
    <w:rsid w:val="002C2C86"/>
    <w:rsid w:val="002C305D"/>
    <w:rsid w:val="002C3458"/>
    <w:rsid w:val="002C35E5"/>
    <w:rsid w:val="002C3C06"/>
    <w:rsid w:val="002C4429"/>
    <w:rsid w:val="002C483C"/>
    <w:rsid w:val="002C4B63"/>
    <w:rsid w:val="002C4F3C"/>
    <w:rsid w:val="002C4FD1"/>
    <w:rsid w:val="002C6A28"/>
    <w:rsid w:val="002C7883"/>
    <w:rsid w:val="002C7B92"/>
    <w:rsid w:val="002D01EC"/>
    <w:rsid w:val="002D08E0"/>
    <w:rsid w:val="002D13E4"/>
    <w:rsid w:val="002D1C3B"/>
    <w:rsid w:val="002D2336"/>
    <w:rsid w:val="002D28A5"/>
    <w:rsid w:val="002D3AD6"/>
    <w:rsid w:val="002D4864"/>
    <w:rsid w:val="002D48C0"/>
    <w:rsid w:val="002D4B3B"/>
    <w:rsid w:val="002D4DD1"/>
    <w:rsid w:val="002D58A0"/>
    <w:rsid w:val="002D5FA8"/>
    <w:rsid w:val="002D6693"/>
    <w:rsid w:val="002D6D08"/>
    <w:rsid w:val="002E0500"/>
    <w:rsid w:val="002E05FA"/>
    <w:rsid w:val="002E0C60"/>
    <w:rsid w:val="002E0EB4"/>
    <w:rsid w:val="002E194C"/>
    <w:rsid w:val="002E220C"/>
    <w:rsid w:val="002E29B0"/>
    <w:rsid w:val="002E4707"/>
    <w:rsid w:val="002E4B82"/>
    <w:rsid w:val="002E53C5"/>
    <w:rsid w:val="002E5909"/>
    <w:rsid w:val="002E5C8F"/>
    <w:rsid w:val="002E6AAE"/>
    <w:rsid w:val="002E6AB5"/>
    <w:rsid w:val="002E7093"/>
    <w:rsid w:val="002E78B9"/>
    <w:rsid w:val="002E7ED9"/>
    <w:rsid w:val="002F00B5"/>
    <w:rsid w:val="002F03D2"/>
    <w:rsid w:val="002F0429"/>
    <w:rsid w:val="002F0ACD"/>
    <w:rsid w:val="002F18BE"/>
    <w:rsid w:val="002F23BA"/>
    <w:rsid w:val="002F278B"/>
    <w:rsid w:val="002F311B"/>
    <w:rsid w:val="002F4874"/>
    <w:rsid w:val="002F4F6F"/>
    <w:rsid w:val="002F5ED7"/>
    <w:rsid w:val="002F662D"/>
    <w:rsid w:val="002F6F57"/>
    <w:rsid w:val="002F74D0"/>
    <w:rsid w:val="00300320"/>
    <w:rsid w:val="00300F9A"/>
    <w:rsid w:val="0030170D"/>
    <w:rsid w:val="00301FAC"/>
    <w:rsid w:val="00303538"/>
    <w:rsid w:val="00303DE6"/>
    <w:rsid w:val="0030449A"/>
    <w:rsid w:val="00304C28"/>
    <w:rsid w:val="00305105"/>
    <w:rsid w:val="00305DA8"/>
    <w:rsid w:val="00305DB7"/>
    <w:rsid w:val="00305F73"/>
    <w:rsid w:val="0030607F"/>
    <w:rsid w:val="003064D7"/>
    <w:rsid w:val="00310B33"/>
    <w:rsid w:val="003111E4"/>
    <w:rsid w:val="00311B84"/>
    <w:rsid w:val="00311F24"/>
    <w:rsid w:val="00312103"/>
    <w:rsid w:val="0031235F"/>
    <w:rsid w:val="003123C6"/>
    <w:rsid w:val="00313495"/>
    <w:rsid w:val="00313654"/>
    <w:rsid w:val="00314804"/>
    <w:rsid w:val="00315002"/>
    <w:rsid w:val="00315153"/>
    <w:rsid w:val="00315B98"/>
    <w:rsid w:val="003168E1"/>
    <w:rsid w:val="003178E2"/>
    <w:rsid w:val="003201CA"/>
    <w:rsid w:val="003201D5"/>
    <w:rsid w:val="00320B88"/>
    <w:rsid w:val="00320B9C"/>
    <w:rsid w:val="00321ADC"/>
    <w:rsid w:val="00321F42"/>
    <w:rsid w:val="00322C31"/>
    <w:rsid w:val="00323B5E"/>
    <w:rsid w:val="00323E4E"/>
    <w:rsid w:val="003242EB"/>
    <w:rsid w:val="003249CB"/>
    <w:rsid w:val="00325561"/>
    <w:rsid w:val="0032591B"/>
    <w:rsid w:val="00325952"/>
    <w:rsid w:val="003259B1"/>
    <w:rsid w:val="0032629A"/>
    <w:rsid w:val="00326981"/>
    <w:rsid w:val="00326F96"/>
    <w:rsid w:val="00327222"/>
    <w:rsid w:val="00327F0D"/>
    <w:rsid w:val="00331BC1"/>
    <w:rsid w:val="00331C6D"/>
    <w:rsid w:val="0033289F"/>
    <w:rsid w:val="00332B5C"/>
    <w:rsid w:val="00332C45"/>
    <w:rsid w:val="0033302A"/>
    <w:rsid w:val="00333B1F"/>
    <w:rsid w:val="00333B2A"/>
    <w:rsid w:val="00333E13"/>
    <w:rsid w:val="0033427C"/>
    <w:rsid w:val="00334E49"/>
    <w:rsid w:val="0033526F"/>
    <w:rsid w:val="00337B66"/>
    <w:rsid w:val="00337F2F"/>
    <w:rsid w:val="003402E5"/>
    <w:rsid w:val="00340EFF"/>
    <w:rsid w:val="0034132A"/>
    <w:rsid w:val="00341535"/>
    <w:rsid w:val="00342866"/>
    <w:rsid w:val="0034313C"/>
    <w:rsid w:val="003447CD"/>
    <w:rsid w:val="003448B8"/>
    <w:rsid w:val="00344B49"/>
    <w:rsid w:val="003455B3"/>
    <w:rsid w:val="00345F44"/>
    <w:rsid w:val="003466F4"/>
    <w:rsid w:val="00346C28"/>
    <w:rsid w:val="00347F03"/>
    <w:rsid w:val="00350379"/>
    <w:rsid w:val="003506DD"/>
    <w:rsid w:val="00350BA7"/>
    <w:rsid w:val="00352664"/>
    <w:rsid w:val="003526BC"/>
    <w:rsid w:val="003528BD"/>
    <w:rsid w:val="00352E13"/>
    <w:rsid w:val="0035303B"/>
    <w:rsid w:val="003537E5"/>
    <w:rsid w:val="00353FA5"/>
    <w:rsid w:val="00354BE7"/>
    <w:rsid w:val="003552DB"/>
    <w:rsid w:val="003569B1"/>
    <w:rsid w:val="00356F0E"/>
    <w:rsid w:val="00361E5D"/>
    <w:rsid w:val="00362327"/>
    <w:rsid w:val="0036260E"/>
    <w:rsid w:val="00363442"/>
    <w:rsid w:val="00363758"/>
    <w:rsid w:val="00363F0D"/>
    <w:rsid w:val="00363F65"/>
    <w:rsid w:val="00364003"/>
    <w:rsid w:val="0036451A"/>
    <w:rsid w:val="0036525B"/>
    <w:rsid w:val="00365A42"/>
    <w:rsid w:val="00365E21"/>
    <w:rsid w:val="00366795"/>
    <w:rsid w:val="00366975"/>
    <w:rsid w:val="00366989"/>
    <w:rsid w:val="00366B30"/>
    <w:rsid w:val="00366F8B"/>
    <w:rsid w:val="003670CB"/>
    <w:rsid w:val="00367E88"/>
    <w:rsid w:val="003703C9"/>
    <w:rsid w:val="00370CB7"/>
    <w:rsid w:val="00370E85"/>
    <w:rsid w:val="00371C9B"/>
    <w:rsid w:val="00371E84"/>
    <w:rsid w:val="00372413"/>
    <w:rsid w:val="00372CA6"/>
    <w:rsid w:val="00373078"/>
    <w:rsid w:val="003730FD"/>
    <w:rsid w:val="00373729"/>
    <w:rsid w:val="00375AAF"/>
    <w:rsid w:val="003777BF"/>
    <w:rsid w:val="003815E2"/>
    <w:rsid w:val="00382290"/>
    <w:rsid w:val="003822A1"/>
    <w:rsid w:val="0038313C"/>
    <w:rsid w:val="003843BE"/>
    <w:rsid w:val="00384CE9"/>
    <w:rsid w:val="003853A4"/>
    <w:rsid w:val="0038553B"/>
    <w:rsid w:val="00386ACC"/>
    <w:rsid w:val="003872C1"/>
    <w:rsid w:val="00387726"/>
    <w:rsid w:val="0039065D"/>
    <w:rsid w:val="00390BF0"/>
    <w:rsid w:val="00390EE8"/>
    <w:rsid w:val="00391A01"/>
    <w:rsid w:val="00392A29"/>
    <w:rsid w:val="0039359E"/>
    <w:rsid w:val="00394059"/>
    <w:rsid w:val="0039423A"/>
    <w:rsid w:val="00394BCF"/>
    <w:rsid w:val="00394E6C"/>
    <w:rsid w:val="0039521E"/>
    <w:rsid w:val="0039751A"/>
    <w:rsid w:val="003979E1"/>
    <w:rsid w:val="00397C45"/>
    <w:rsid w:val="003A0976"/>
    <w:rsid w:val="003A1306"/>
    <w:rsid w:val="003A15DE"/>
    <w:rsid w:val="003A16D3"/>
    <w:rsid w:val="003A171A"/>
    <w:rsid w:val="003A2230"/>
    <w:rsid w:val="003A2675"/>
    <w:rsid w:val="003A2C70"/>
    <w:rsid w:val="003A31B4"/>
    <w:rsid w:val="003A331A"/>
    <w:rsid w:val="003A3FF9"/>
    <w:rsid w:val="003A4DD0"/>
    <w:rsid w:val="003A5895"/>
    <w:rsid w:val="003A5B69"/>
    <w:rsid w:val="003A5E58"/>
    <w:rsid w:val="003A6915"/>
    <w:rsid w:val="003A6BBD"/>
    <w:rsid w:val="003A77D7"/>
    <w:rsid w:val="003B0052"/>
    <w:rsid w:val="003B0447"/>
    <w:rsid w:val="003B2E64"/>
    <w:rsid w:val="003B3072"/>
    <w:rsid w:val="003B31B7"/>
    <w:rsid w:val="003B52A5"/>
    <w:rsid w:val="003B552C"/>
    <w:rsid w:val="003B55B6"/>
    <w:rsid w:val="003B58DD"/>
    <w:rsid w:val="003B5963"/>
    <w:rsid w:val="003B5D84"/>
    <w:rsid w:val="003B600E"/>
    <w:rsid w:val="003B60AF"/>
    <w:rsid w:val="003B7D23"/>
    <w:rsid w:val="003C0DB3"/>
    <w:rsid w:val="003C0F48"/>
    <w:rsid w:val="003C1901"/>
    <w:rsid w:val="003C2554"/>
    <w:rsid w:val="003C31C4"/>
    <w:rsid w:val="003C4032"/>
    <w:rsid w:val="003C4119"/>
    <w:rsid w:val="003C5156"/>
    <w:rsid w:val="003C5E96"/>
    <w:rsid w:val="003C64EB"/>
    <w:rsid w:val="003D024A"/>
    <w:rsid w:val="003D0A84"/>
    <w:rsid w:val="003D3B3C"/>
    <w:rsid w:val="003D46AF"/>
    <w:rsid w:val="003D5160"/>
    <w:rsid w:val="003D7181"/>
    <w:rsid w:val="003D7E3B"/>
    <w:rsid w:val="003D7F95"/>
    <w:rsid w:val="003E12FA"/>
    <w:rsid w:val="003E1747"/>
    <w:rsid w:val="003E1916"/>
    <w:rsid w:val="003E2D3C"/>
    <w:rsid w:val="003E4B4E"/>
    <w:rsid w:val="003E5C3E"/>
    <w:rsid w:val="003E5D74"/>
    <w:rsid w:val="003E6699"/>
    <w:rsid w:val="003E6DC7"/>
    <w:rsid w:val="003E6E03"/>
    <w:rsid w:val="003E6E4B"/>
    <w:rsid w:val="003E74E2"/>
    <w:rsid w:val="003E760B"/>
    <w:rsid w:val="003E767E"/>
    <w:rsid w:val="003E7749"/>
    <w:rsid w:val="003E7D7A"/>
    <w:rsid w:val="003F001E"/>
    <w:rsid w:val="003F04DC"/>
    <w:rsid w:val="003F0FEA"/>
    <w:rsid w:val="003F164A"/>
    <w:rsid w:val="003F24FA"/>
    <w:rsid w:val="003F2C8D"/>
    <w:rsid w:val="003F393F"/>
    <w:rsid w:val="003F4665"/>
    <w:rsid w:val="003F4AAC"/>
    <w:rsid w:val="003F4D0F"/>
    <w:rsid w:val="003F4E05"/>
    <w:rsid w:val="003F53B2"/>
    <w:rsid w:val="003F54E3"/>
    <w:rsid w:val="003F7270"/>
    <w:rsid w:val="003F795B"/>
    <w:rsid w:val="004006B2"/>
    <w:rsid w:val="00400E81"/>
    <w:rsid w:val="004015E7"/>
    <w:rsid w:val="00401914"/>
    <w:rsid w:val="00401C1B"/>
    <w:rsid w:val="004022CD"/>
    <w:rsid w:val="0040256C"/>
    <w:rsid w:val="0040264E"/>
    <w:rsid w:val="00402B49"/>
    <w:rsid w:val="0040412E"/>
    <w:rsid w:val="0040453F"/>
    <w:rsid w:val="0040507C"/>
    <w:rsid w:val="004051F8"/>
    <w:rsid w:val="00405E00"/>
    <w:rsid w:val="00410671"/>
    <w:rsid w:val="004110DC"/>
    <w:rsid w:val="00411DDF"/>
    <w:rsid w:val="00412F93"/>
    <w:rsid w:val="00413A0B"/>
    <w:rsid w:val="00413AEA"/>
    <w:rsid w:val="00414300"/>
    <w:rsid w:val="00414B3B"/>
    <w:rsid w:val="0041510C"/>
    <w:rsid w:val="004152A8"/>
    <w:rsid w:val="00415391"/>
    <w:rsid w:val="0041638D"/>
    <w:rsid w:val="00417CBE"/>
    <w:rsid w:val="00417E03"/>
    <w:rsid w:val="00417EB7"/>
    <w:rsid w:val="00420647"/>
    <w:rsid w:val="004206D7"/>
    <w:rsid w:val="0042085C"/>
    <w:rsid w:val="00420ECB"/>
    <w:rsid w:val="004211BD"/>
    <w:rsid w:val="004213BB"/>
    <w:rsid w:val="00421428"/>
    <w:rsid w:val="004217CD"/>
    <w:rsid w:val="00421EF4"/>
    <w:rsid w:val="00422FA4"/>
    <w:rsid w:val="00423D52"/>
    <w:rsid w:val="004241ED"/>
    <w:rsid w:val="0042465A"/>
    <w:rsid w:val="00425720"/>
    <w:rsid w:val="00426225"/>
    <w:rsid w:val="004265F4"/>
    <w:rsid w:val="00426E52"/>
    <w:rsid w:val="00427314"/>
    <w:rsid w:val="0042763F"/>
    <w:rsid w:val="00427708"/>
    <w:rsid w:val="004277C6"/>
    <w:rsid w:val="0042794D"/>
    <w:rsid w:val="00427CF6"/>
    <w:rsid w:val="0043009E"/>
    <w:rsid w:val="00430B9B"/>
    <w:rsid w:val="00431864"/>
    <w:rsid w:val="00433362"/>
    <w:rsid w:val="0043336F"/>
    <w:rsid w:val="00433FFA"/>
    <w:rsid w:val="00434B51"/>
    <w:rsid w:val="004352FF"/>
    <w:rsid w:val="00435446"/>
    <w:rsid w:val="004355FB"/>
    <w:rsid w:val="00436ACE"/>
    <w:rsid w:val="00436BCA"/>
    <w:rsid w:val="00437671"/>
    <w:rsid w:val="0043782A"/>
    <w:rsid w:val="004379A9"/>
    <w:rsid w:val="00437A24"/>
    <w:rsid w:val="00437CC3"/>
    <w:rsid w:val="004402B4"/>
    <w:rsid w:val="00441617"/>
    <w:rsid w:val="00441A18"/>
    <w:rsid w:val="00442459"/>
    <w:rsid w:val="00442AC2"/>
    <w:rsid w:val="00443FD8"/>
    <w:rsid w:val="00444496"/>
    <w:rsid w:val="0044499B"/>
    <w:rsid w:val="004451FB"/>
    <w:rsid w:val="0044560C"/>
    <w:rsid w:val="0044568A"/>
    <w:rsid w:val="00450336"/>
    <w:rsid w:val="004508EE"/>
    <w:rsid w:val="00450C7C"/>
    <w:rsid w:val="004516CF"/>
    <w:rsid w:val="00451FE2"/>
    <w:rsid w:val="0045259C"/>
    <w:rsid w:val="00452D55"/>
    <w:rsid w:val="004536DB"/>
    <w:rsid w:val="004548BB"/>
    <w:rsid w:val="00454BCD"/>
    <w:rsid w:val="00454BD5"/>
    <w:rsid w:val="00454DCF"/>
    <w:rsid w:val="004558E0"/>
    <w:rsid w:val="004566BF"/>
    <w:rsid w:val="00456D90"/>
    <w:rsid w:val="00456FC5"/>
    <w:rsid w:val="00457026"/>
    <w:rsid w:val="00460520"/>
    <w:rsid w:val="0046070B"/>
    <w:rsid w:val="00460951"/>
    <w:rsid w:val="0046146A"/>
    <w:rsid w:val="004619C2"/>
    <w:rsid w:val="004635C2"/>
    <w:rsid w:val="00464570"/>
    <w:rsid w:val="00465E3A"/>
    <w:rsid w:val="00465F90"/>
    <w:rsid w:val="0046608C"/>
    <w:rsid w:val="00466581"/>
    <w:rsid w:val="004666F2"/>
    <w:rsid w:val="00466E79"/>
    <w:rsid w:val="00467573"/>
    <w:rsid w:val="00467A76"/>
    <w:rsid w:val="00467D49"/>
    <w:rsid w:val="00467E0E"/>
    <w:rsid w:val="00470D30"/>
    <w:rsid w:val="00471182"/>
    <w:rsid w:val="00471AA8"/>
    <w:rsid w:val="00473A48"/>
    <w:rsid w:val="00474ADA"/>
    <w:rsid w:val="00474E1D"/>
    <w:rsid w:val="00474F31"/>
    <w:rsid w:val="00476C4D"/>
    <w:rsid w:val="0047707F"/>
    <w:rsid w:val="004776BA"/>
    <w:rsid w:val="00477F95"/>
    <w:rsid w:val="004809FA"/>
    <w:rsid w:val="0048106F"/>
    <w:rsid w:val="00481ECA"/>
    <w:rsid w:val="00482BC3"/>
    <w:rsid w:val="00482D6B"/>
    <w:rsid w:val="00482DD5"/>
    <w:rsid w:val="0048321B"/>
    <w:rsid w:val="004845F6"/>
    <w:rsid w:val="0048502E"/>
    <w:rsid w:val="004850D5"/>
    <w:rsid w:val="00485721"/>
    <w:rsid w:val="00485829"/>
    <w:rsid w:val="004859D8"/>
    <w:rsid w:val="00485C75"/>
    <w:rsid w:val="00487563"/>
    <w:rsid w:val="004875B2"/>
    <w:rsid w:val="00487D6E"/>
    <w:rsid w:val="004913DA"/>
    <w:rsid w:val="00491AFE"/>
    <w:rsid w:val="00491F14"/>
    <w:rsid w:val="00491FA9"/>
    <w:rsid w:val="0049357C"/>
    <w:rsid w:val="00493972"/>
    <w:rsid w:val="004939DE"/>
    <w:rsid w:val="00493A1D"/>
    <w:rsid w:val="00493F0A"/>
    <w:rsid w:val="00494396"/>
    <w:rsid w:val="00494F39"/>
    <w:rsid w:val="004954C9"/>
    <w:rsid w:val="004977EF"/>
    <w:rsid w:val="004A026C"/>
    <w:rsid w:val="004A1210"/>
    <w:rsid w:val="004A1D7A"/>
    <w:rsid w:val="004A24F1"/>
    <w:rsid w:val="004A35C0"/>
    <w:rsid w:val="004A4353"/>
    <w:rsid w:val="004A45BB"/>
    <w:rsid w:val="004A5CD7"/>
    <w:rsid w:val="004A7059"/>
    <w:rsid w:val="004B2446"/>
    <w:rsid w:val="004B2A92"/>
    <w:rsid w:val="004B2B99"/>
    <w:rsid w:val="004B3E97"/>
    <w:rsid w:val="004B401C"/>
    <w:rsid w:val="004B4DC9"/>
    <w:rsid w:val="004B5402"/>
    <w:rsid w:val="004B5D3E"/>
    <w:rsid w:val="004B5D43"/>
    <w:rsid w:val="004B6579"/>
    <w:rsid w:val="004B70AA"/>
    <w:rsid w:val="004B76FA"/>
    <w:rsid w:val="004C01BE"/>
    <w:rsid w:val="004C0601"/>
    <w:rsid w:val="004C07C6"/>
    <w:rsid w:val="004C07D4"/>
    <w:rsid w:val="004C0C58"/>
    <w:rsid w:val="004C100D"/>
    <w:rsid w:val="004C1B7B"/>
    <w:rsid w:val="004C3349"/>
    <w:rsid w:val="004C44D3"/>
    <w:rsid w:val="004C4B18"/>
    <w:rsid w:val="004C517A"/>
    <w:rsid w:val="004C670E"/>
    <w:rsid w:val="004C699D"/>
    <w:rsid w:val="004C727F"/>
    <w:rsid w:val="004C7C26"/>
    <w:rsid w:val="004D031C"/>
    <w:rsid w:val="004D0601"/>
    <w:rsid w:val="004D0F8B"/>
    <w:rsid w:val="004D1A48"/>
    <w:rsid w:val="004D1D20"/>
    <w:rsid w:val="004D225F"/>
    <w:rsid w:val="004D242F"/>
    <w:rsid w:val="004D2655"/>
    <w:rsid w:val="004D26CD"/>
    <w:rsid w:val="004D3139"/>
    <w:rsid w:val="004D3680"/>
    <w:rsid w:val="004D38F0"/>
    <w:rsid w:val="004D401E"/>
    <w:rsid w:val="004D403B"/>
    <w:rsid w:val="004D5926"/>
    <w:rsid w:val="004D67F1"/>
    <w:rsid w:val="004D725C"/>
    <w:rsid w:val="004D753A"/>
    <w:rsid w:val="004D7610"/>
    <w:rsid w:val="004D78EF"/>
    <w:rsid w:val="004D7D3A"/>
    <w:rsid w:val="004E162F"/>
    <w:rsid w:val="004E163B"/>
    <w:rsid w:val="004E2614"/>
    <w:rsid w:val="004E312F"/>
    <w:rsid w:val="004E39DB"/>
    <w:rsid w:val="004E3CDA"/>
    <w:rsid w:val="004E3F62"/>
    <w:rsid w:val="004E4E08"/>
    <w:rsid w:val="004E5002"/>
    <w:rsid w:val="004E54B5"/>
    <w:rsid w:val="004E5697"/>
    <w:rsid w:val="004E5E40"/>
    <w:rsid w:val="004E60B0"/>
    <w:rsid w:val="004E632C"/>
    <w:rsid w:val="004E79DD"/>
    <w:rsid w:val="004F0255"/>
    <w:rsid w:val="004F225C"/>
    <w:rsid w:val="004F37A3"/>
    <w:rsid w:val="004F37CB"/>
    <w:rsid w:val="004F39DF"/>
    <w:rsid w:val="004F3F4E"/>
    <w:rsid w:val="004F4BCA"/>
    <w:rsid w:val="004F50B3"/>
    <w:rsid w:val="004F5546"/>
    <w:rsid w:val="004F62C6"/>
    <w:rsid w:val="004F6451"/>
    <w:rsid w:val="004F6775"/>
    <w:rsid w:val="004F67B5"/>
    <w:rsid w:val="004F7851"/>
    <w:rsid w:val="004F7AA4"/>
    <w:rsid w:val="00500464"/>
    <w:rsid w:val="00500CBA"/>
    <w:rsid w:val="005023C4"/>
    <w:rsid w:val="00502691"/>
    <w:rsid w:val="005027D4"/>
    <w:rsid w:val="005032CA"/>
    <w:rsid w:val="00503DEB"/>
    <w:rsid w:val="00503E97"/>
    <w:rsid w:val="005049E8"/>
    <w:rsid w:val="00505DCD"/>
    <w:rsid w:val="0050714B"/>
    <w:rsid w:val="005077BE"/>
    <w:rsid w:val="0050782D"/>
    <w:rsid w:val="005101DA"/>
    <w:rsid w:val="00510A5E"/>
    <w:rsid w:val="005111F6"/>
    <w:rsid w:val="00511441"/>
    <w:rsid w:val="005120EC"/>
    <w:rsid w:val="005144EC"/>
    <w:rsid w:val="00515944"/>
    <w:rsid w:val="005170DE"/>
    <w:rsid w:val="00517FD9"/>
    <w:rsid w:val="0052054B"/>
    <w:rsid w:val="00520676"/>
    <w:rsid w:val="00520D12"/>
    <w:rsid w:val="00521044"/>
    <w:rsid w:val="00521FC3"/>
    <w:rsid w:val="005222F3"/>
    <w:rsid w:val="0052416B"/>
    <w:rsid w:val="00525FA3"/>
    <w:rsid w:val="005267C2"/>
    <w:rsid w:val="00527BAE"/>
    <w:rsid w:val="00527CD4"/>
    <w:rsid w:val="005329EA"/>
    <w:rsid w:val="00532B7A"/>
    <w:rsid w:val="00533304"/>
    <w:rsid w:val="00533BD9"/>
    <w:rsid w:val="00533FB9"/>
    <w:rsid w:val="0053681E"/>
    <w:rsid w:val="005368C2"/>
    <w:rsid w:val="0053698B"/>
    <w:rsid w:val="00537C00"/>
    <w:rsid w:val="0054065B"/>
    <w:rsid w:val="00541222"/>
    <w:rsid w:val="0054140E"/>
    <w:rsid w:val="00541953"/>
    <w:rsid w:val="0054270B"/>
    <w:rsid w:val="0054280F"/>
    <w:rsid w:val="00543E36"/>
    <w:rsid w:val="0054406D"/>
    <w:rsid w:val="00544183"/>
    <w:rsid w:val="0054665D"/>
    <w:rsid w:val="00546B4B"/>
    <w:rsid w:val="00546FFA"/>
    <w:rsid w:val="00547176"/>
    <w:rsid w:val="00547789"/>
    <w:rsid w:val="00547DE6"/>
    <w:rsid w:val="00551084"/>
    <w:rsid w:val="005511E2"/>
    <w:rsid w:val="00551256"/>
    <w:rsid w:val="00551B25"/>
    <w:rsid w:val="00551FDD"/>
    <w:rsid w:val="00552BCD"/>
    <w:rsid w:val="00553056"/>
    <w:rsid w:val="00553E19"/>
    <w:rsid w:val="00553EA6"/>
    <w:rsid w:val="00554290"/>
    <w:rsid w:val="00554983"/>
    <w:rsid w:val="005563A6"/>
    <w:rsid w:val="00556E02"/>
    <w:rsid w:val="00560099"/>
    <w:rsid w:val="00560317"/>
    <w:rsid w:val="005607B2"/>
    <w:rsid w:val="0056090D"/>
    <w:rsid w:val="00560931"/>
    <w:rsid w:val="005614FB"/>
    <w:rsid w:val="005617B7"/>
    <w:rsid w:val="005617F0"/>
    <w:rsid w:val="0056262D"/>
    <w:rsid w:val="00562B8B"/>
    <w:rsid w:val="00563270"/>
    <w:rsid w:val="00564966"/>
    <w:rsid w:val="00564E59"/>
    <w:rsid w:val="00565015"/>
    <w:rsid w:val="00565BA6"/>
    <w:rsid w:val="00565ED9"/>
    <w:rsid w:val="00566255"/>
    <w:rsid w:val="005663F8"/>
    <w:rsid w:val="00566AA8"/>
    <w:rsid w:val="005677EE"/>
    <w:rsid w:val="00570770"/>
    <w:rsid w:val="00571117"/>
    <w:rsid w:val="00571AAE"/>
    <w:rsid w:val="00571D04"/>
    <w:rsid w:val="00573508"/>
    <w:rsid w:val="00574D2C"/>
    <w:rsid w:val="005750ED"/>
    <w:rsid w:val="00575277"/>
    <w:rsid w:val="0057597D"/>
    <w:rsid w:val="00575ABB"/>
    <w:rsid w:val="005772FC"/>
    <w:rsid w:val="00580127"/>
    <w:rsid w:val="00580B3B"/>
    <w:rsid w:val="00580B90"/>
    <w:rsid w:val="005824DA"/>
    <w:rsid w:val="005826AB"/>
    <w:rsid w:val="005830F8"/>
    <w:rsid w:val="00584B45"/>
    <w:rsid w:val="00585755"/>
    <w:rsid w:val="00586298"/>
    <w:rsid w:val="005870E8"/>
    <w:rsid w:val="00587D26"/>
    <w:rsid w:val="00587DA8"/>
    <w:rsid w:val="005905A9"/>
    <w:rsid w:val="00591691"/>
    <w:rsid w:val="005921AB"/>
    <w:rsid w:val="00592CB3"/>
    <w:rsid w:val="005930C8"/>
    <w:rsid w:val="00593809"/>
    <w:rsid w:val="005943AA"/>
    <w:rsid w:val="00594510"/>
    <w:rsid w:val="00595369"/>
    <w:rsid w:val="0059592E"/>
    <w:rsid w:val="00595AC5"/>
    <w:rsid w:val="00596CA0"/>
    <w:rsid w:val="00597427"/>
    <w:rsid w:val="005976C6"/>
    <w:rsid w:val="005976D2"/>
    <w:rsid w:val="00597C65"/>
    <w:rsid w:val="00597DB8"/>
    <w:rsid w:val="005A1885"/>
    <w:rsid w:val="005A2011"/>
    <w:rsid w:val="005A32A3"/>
    <w:rsid w:val="005A380E"/>
    <w:rsid w:val="005A3983"/>
    <w:rsid w:val="005A3AD4"/>
    <w:rsid w:val="005A4309"/>
    <w:rsid w:val="005A52F3"/>
    <w:rsid w:val="005A5324"/>
    <w:rsid w:val="005A6760"/>
    <w:rsid w:val="005A745D"/>
    <w:rsid w:val="005A7DAC"/>
    <w:rsid w:val="005A7DB5"/>
    <w:rsid w:val="005B13A5"/>
    <w:rsid w:val="005B24F0"/>
    <w:rsid w:val="005B289C"/>
    <w:rsid w:val="005B3C21"/>
    <w:rsid w:val="005B3DF0"/>
    <w:rsid w:val="005B522E"/>
    <w:rsid w:val="005B5FF3"/>
    <w:rsid w:val="005C00E4"/>
    <w:rsid w:val="005C184D"/>
    <w:rsid w:val="005C2D6A"/>
    <w:rsid w:val="005C30A9"/>
    <w:rsid w:val="005C3F05"/>
    <w:rsid w:val="005C3FD5"/>
    <w:rsid w:val="005C3FDA"/>
    <w:rsid w:val="005C50A4"/>
    <w:rsid w:val="005C59AE"/>
    <w:rsid w:val="005C5AB9"/>
    <w:rsid w:val="005C5BED"/>
    <w:rsid w:val="005C61D2"/>
    <w:rsid w:val="005C656B"/>
    <w:rsid w:val="005C7153"/>
    <w:rsid w:val="005C7B32"/>
    <w:rsid w:val="005D0122"/>
    <w:rsid w:val="005D0CAF"/>
    <w:rsid w:val="005D1226"/>
    <w:rsid w:val="005D17F1"/>
    <w:rsid w:val="005D2D75"/>
    <w:rsid w:val="005D342D"/>
    <w:rsid w:val="005D3889"/>
    <w:rsid w:val="005D445A"/>
    <w:rsid w:val="005D4903"/>
    <w:rsid w:val="005D63F7"/>
    <w:rsid w:val="005D65B8"/>
    <w:rsid w:val="005D738C"/>
    <w:rsid w:val="005D738E"/>
    <w:rsid w:val="005D7D83"/>
    <w:rsid w:val="005E014C"/>
    <w:rsid w:val="005E0330"/>
    <w:rsid w:val="005E0448"/>
    <w:rsid w:val="005E1085"/>
    <w:rsid w:val="005E18E8"/>
    <w:rsid w:val="005E1D75"/>
    <w:rsid w:val="005E2C39"/>
    <w:rsid w:val="005E2DF6"/>
    <w:rsid w:val="005E2E18"/>
    <w:rsid w:val="005E2E9F"/>
    <w:rsid w:val="005E407D"/>
    <w:rsid w:val="005E588F"/>
    <w:rsid w:val="005E7389"/>
    <w:rsid w:val="005E771C"/>
    <w:rsid w:val="005F0595"/>
    <w:rsid w:val="005F06E5"/>
    <w:rsid w:val="005F0B5A"/>
    <w:rsid w:val="005F17CB"/>
    <w:rsid w:val="005F1C9B"/>
    <w:rsid w:val="005F3A44"/>
    <w:rsid w:val="005F5810"/>
    <w:rsid w:val="005F5870"/>
    <w:rsid w:val="005F5AE5"/>
    <w:rsid w:val="005F6514"/>
    <w:rsid w:val="005F6BDD"/>
    <w:rsid w:val="005F6BEE"/>
    <w:rsid w:val="005F726A"/>
    <w:rsid w:val="005F74BC"/>
    <w:rsid w:val="005F7545"/>
    <w:rsid w:val="005F7C4B"/>
    <w:rsid w:val="0060152B"/>
    <w:rsid w:val="00601B0A"/>
    <w:rsid w:val="00603122"/>
    <w:rsid w:val="006032BC"/>
    <w:rsid w:val="006035A8"/>
    <w:rsid w:val="006035F0"/>
    <w:rsid w:val="00603C8B"/>
    <w:rsid w:val="0060475E"/>
    <w:rsid w:val="00604AFB"/>
    <w:rsid w:val="00604CB9"/>
    <w:rsid w:val="00604D20"/>
    <w:rsid w:val="006065D3"/>
    <w:rsid w:val="0060684D"/>
    <w:rsid w:val="00606C3A"/>
    <w:rsid w:val="00607564"/>
    <w:rsid w:val="006075BF"/>
    <w:rsid w:val="00607863"/>
    <w:rsid w:val="00607CEA"/>
    <w:rsid w:val="00611D5F"/>
    <w:rsid w:val="0061213D"/>
    <w:rsid w:val="00612496"/>
    <w:rsid w:val="0061375B"/>
    <w:rsid w:val="00613B94"/>
    <w:rsid w:val="00613BC0"/>
    <w:rsid w:val="00613BEB"/>
    <w:rsid w:val="00615003"/>
    <w:rsid w:val="006156C1"/>
    <w:rsid w:val="0061656B"/>
    <w:rsid w:val="006168D0"/>
    <w:rsid w:val="00617532"/>
    <w:rsid w:val="00617E59"/>
    <w:rsid w:val="00620C8B"/>
    <w:rsid w:val="0062150F"/>
    <w:rsid w:val="00621B98"/>
    <w:rsid w:val="00621BD1"/>
    <w:rsid w:val="00622E91"/>
    <w:rsid w:val="0062310E"/>
    <w:rsid w:val="006234E9"/>
    <w:rsid w:val="00624244"/>
    <w:rsid w:val="00624857"/>
    <w:rsid w:val="00625D37"/>
    <w:rsid w:val="00626B0C"/>
    <w:rsid w:val="00626E6F"/>
    <w:rsid w:val="00630F1C"/>
    <w:rsid w:val="006313E5"/>
    <w:rsid w:val="0063364F"/>
    <w:rsid w:val="00633A11"/>
    <w:rsid w:val="006359AB"/>
    <w:rsid w:val="006370AA"/>
    <w:rsid w:val="0063730C"/>
    <w:rsid w:val="00637B69"/>
    <w:rsid w:val="00640379"/>
    <w:rsid w:val="006405CA"/>
    <w:rsid w:val="00640DD4"/>
    <w:rsid w:val="006419F9"/>
    <w:rsid w:val="00641C64"/>
    <w:rsid w:val="00641E57"/>
    <w:rsid w:val="0064385A"/>
    <w:rsid w:val="00643CEA"/>
    <w:rsid w:val="00644C98"/>
    <w:rsid w:val="006450B1"/>
    <w:rsid w:val="00645B3D"/>
    <w:rsid w:val="00645BC4"/>
    <w:rsid w:val="00645C91"/>
    <w:rsid w:val="00646DED"/>
    <w:rsid w:val="00646F91"/>
    <w:rsid w:val="006470D3"/>
    <w:rsid w:val="006504E9"/>
    <w:rsid w:val="0065089D"/>
    <w:rsid w:val="00650AA5"/>
    <w:rsid w:val="00650BA4"/>
    <w:rsid w:val="006511BC"/>
    <w:rsid w:val="00651C20"/>
    <w:rsid w:val="00651C31"/>
    <w:rsid w:val="00652489"/>
    <w:rsid w:val="00652686"/>
    <w:rsid w:val="006539AA"/>
    <w:rsid w:val="00654154"/>
    <w:rsid w:val="00654F6C"/>
    <w:rsid w:val="00655853"/>
    <w:rsid w:val="00655AAE"/>
    <w:rsid w:val="00656932"/>
    <w:rsid w:val="006569E1"/>
    <w:rsid w:val="006570D1"/>
    <w:rsid w:val="006573EA"/>
    <w:rsid w:val="006602DC"/>
    <w:rsid w:val="0066051A"/>
    <w:rsid w:val="0066059B"/>
    <w:rsid w:val="0066093F"/>
    <w:rsid w:val="00661441"/>
    <w:rsid w:val="00661C82"/>
    <w:rsid w:val="00662044"/>
    <w:rsid w:val="00662257"/>
    <w:rsid w:val="00663E87"/>
    <w:rsid w:val="0066496D"/>
    <w:rsid w:val="00665FBC"/>
    <w:rsid w:val="0066687A"/>
    <w:rsid w:val="00666A2B"/>
    <w:rsid w:val="00667366"/>
    <w:rsid w:val="00667EFB"/>
    <w:rsid w:val="00670586"/>
    <w:rsid w:val="00670862"/>
    <w:rsid w:val="00670D91"/>
    <w:rsid w:val="006713AC"/>
    <w:rsid w:val="00671462"/>
    <w:rsid w:val="00671EFA"/>
    <w:rsid w:val="00672459"/>
    <w:rsid w:val="006737F3"/>
    <w:rsid w:val="00673FC3"/>
    <w:rsid w:val="006747CF"/>
    <w:rsid w:val="00674ED7"/>
    <w:rsid w:val="00675384"/>
    <w:rsid w:val="00675658"/>
    <w:rsid w:val="00675C6C"/>
    <w:rsid w:val="00677329"/>
    <w:rsid w:val="006777BB"/>
    <w:rsid w:val="00677967"/>
    <w:rsid w:val="00677B8D"/>
    <w:rsid w:val="00680138"/>
    <w:rsid w:val="00680CEB"/>
    <w:rsid w:val="00681E8B"/>
    <w:rsid w:val="00681EC6"/>
    <w:rsid w:val="006821D0"/>
    <w:rsid w:val="0068266F"/>
    <w:rsid w:val="0068280D"/>
    <w:rsid w:val="0068394D"/>
    <w:rsid w:val="006847A9"/>
    <w:rsid w:val="00684F2E"/>
    <w:rsid w:val="0068600B"/>
    <w:rsid w:val="00686188"/>
    <w:rsid w:val="00686BE2"/>
    <w:rsid w:val="006879E2"/>
    <w:rsid w:val="00687DD3"/>
    <w:rsid w:val="006901FC"/>
    <w:rsid w:val="006911FE"/>
    <w:rsid w:val="00692580"/>
    <w:rsid w:val="006926F4"/>
    <w:rsid w:val="00693135"/>
    <w:rsid w:val="006934E7"/>
    <w:rsid w:val="006936B0"/>
    <w:rsid w:val="00694235"/>
    <w:rsid w:val="006943AB"/>
    <w:rsid w:val="00694DDB"/>
    <w:rsid w:val="00695140"/>
    <w:rsid w:val="00695459"/>
    <w:rsid w:val="00695B4F"/>
    <w:rsid w:val="00695ECB"/>
    <w:rsid w:val="00696F76"/>
    <w:rsid w:val="006A0DA1"/>
    <w:rsid w:val="006A0E07"/>
    <w:rsid w:val="006A1325"/>
    <w:rsid w:val="006A13C3"/>
    <w:rsid w:val="006A16ED"/>
    <w:rsid w:val="006A1B41"/>
    <w:rsid w:val="006A23F7"/>
    <w:rsid w:val="006A27BA"/>
    <w:rsid w:val="006A2A19"/>
    <w:rsid w:val="006A36F8"/>
    <w:rsid w:val="006A43E3"/>
    <w:rsid w:val="006A5EA3"/>
    <w:rsid w:val="006A6284"/>
    <w:rsid w:val="006A70E1"/>
    <w:rsid w:val="006B048F"/>
    <w:rsid w:val="006B1639"/>
    <w:rsid w:val="006B1A1E"/>
    <w:rsid w:val="006B27B2"/>
    <w:rsid w:val="006B31F9"/>
    <w:rsid w:val="006B3680"/>
    <w:rsid w:val="006B44B0"/>
    <w:rsid w:val="006B6357"/>
    <w:rsid w:val="006B6570"/>
    <w:rsid w:val="006B6B01"/>
    <w:rsid w:val="006B703B"/>
    <w:rsid w:val="006B7041"/>
    <w:rsid w:val="006B7134"/>
    <w:rsid w:val="006C02D2"/>
    <w:rsid w:val="006C0673"/>
    <w:rsid w:val="006C1BB5"/>
    <w:rsid w:val="006C23F5"/>
    <w:rsid w:val="006C3306"/>
    <w:rsid w:val="006C3CB9"/>
    <w:rsid w:val="006C4059"/>
    <w:rsid w:val="006C4C10"/>
    <w:rsid w:val="006C4D79"/>
    <w:rsid w:val="006C5215"/>
    <w:rsid w:val="006C5399"/>
    <w:rsid w:val="006C5437"/>
    <w:rsid w:val="006C6A9A"/>
    <w:rsid w:val="006C73AC"/>
    <w:rsid w:val="006C7576"/>
    <w:rsid w:val="006C7712"/>
    <w:rsid w:val="006C7EBA"/>
    <w:rsid w:val="006D07D0"/>
    <w:rsid w:val="006D103E"/>
    <w:rsid w:val="006D1722"/>
    <w:rsid w:val="006D1A95"/>
    <w:rsid w:val="006D2B60"/>
    <w:rsid w:val="006D2BA9"/>
    <w:rsid w:val="006D2E46"/>
    <w:rsid w:val="006D30F7"/>
    <w:rsid w:val="006D3F46"/>
    <w:rsid w:val="006D4C37"/>
    <w:rsid w:val="006D54D3"/>
    <w:rsid w:val="006D586A"/>
    <w:rsid w:val="006D62F7"/>
    <w:rsid w:val="006D7ADA"/>
    <w:rsid w:val="006E09C1"/>
    <w:rsid w:val="006E1634"/>
    <w:rsid w:val="006E163B"/>
    <w:rsid w:val="006E1892"/>
    <w:rsid w:val="006E18EA"/>
    <w:rsid w:val="006E253F"/>
    <w:rsid w:val="006E2644"/>
    <w:rsid w:val="006E2D0C"/>
    <w:rsid w:val="006E2D71"/>
    <w:rsid w:val="006E2DC2"/>
    <w:rsid w:val="006E31FC"/>
    <w:rsid w:val="006E3CD6"/>
    <w:rsid w:val="006E4433"/>
    <w:rsid w:val="006E54C4"/>
    <w:rsid w:val="006E580F"/>
    <w:rsid w:val="006E5D4B"/>
    <w:rsid w:val="006E642B"/>
    <w:rsid w:val="006E6E9F"/>
    <w:rsid w:val="006E71B2"/>
    <w:rsid w:val="006E797B"/>
    <w:rsid w:val="006E7CE5"/>
    <w:rsid w:val="006E7E82"/>
    <w:rsid w:val="006F00B4"/>
    <w:rsid w:val="006F01DD"/>
    <w:rsid w:val="006F1A47"/>
    <w:rsid w:val="006F2078"/>
    <w:rsid w:val="006F209A"/>
    <w:rsid w:val="006F240A"/>
    <w:rsid w:val="006F2E90"/>
    <w:rsid w:val="006F3A58"/>
    <w:rsid w:val="006F451E"/>
    <w:rsid w:val="006F474A"/>
    <w:rsid w:val="006F4C88"/>
    <w:rsid w:val="006F5E3C"/>
    <w:rsid w:val="006F5FD5"/>
    <w:rsid w:val="006F602C"/>
    <w:rsid w:val="006F6588"/>
    <w:rsid w:val="006F6DC5"/>
    <w:rsid w:val="006F6F46"/>
    <w:rsid w:val="006F791D"/>
    <w:rsid w:val="006F7A03"/>
    <w:rsid w:val="006F7C87"/>
    <w:rsid w:val="006F7E25"/>
    <w:rsid w:val="007008CA"/>
    <w:rsid w:val="0070149D"/>
    <w:rsid w:val="007021EF"/>
    <w:rsid w:val="0070421B"/>
    <w:rsid w:val="007045FF"/>
    <w:rsid w:val="007046BC"/>
    <w:rsid w:val="007047B9"/>
    <w:rsid w:val="00704812"/>
    <w:rsid w:val="00704FAC"/>
    <w:rsid w:val="00706E13"/>
    <w:rsid w:val="00706F30"/>
    <w:rsid w:val="00710868"/>
    <w:rsid w:val="0071099F"/>
    <w:rsid w:val="00710EF0"/>
    <w:rsid w:val="00711565"/>
    <w:rsid w:val="007118DF"/>
    <w:rsid w:val="00713103"/>
    <w:rsid w:val="00714AF7"/>
    <w:rsid w:val="00714F58"/>
    <w:rsid w:val="00716578"/>
    <w:rsid w:val="00716BD8"/>
    <w:rsid w:val="00716EA1"/>
    <w:rsid w:val="007178B4"/>
    <w:rsid w:val="00717D70"/>
    <w:rsid w:val="00717F60"/>
    <w:rsid w:val="007202EC"/>
    <w:rsid w:val="00721CB8"/>
    <w:rsid w:val="00722131"/>
    <w:rsid w:val="007223ED"/>
    <w:rsid w:val="00722C52"/>
    <w:rsid w:val="00722FCB"/>
    <w:rsid w:val="00724A0A"/>
    <w:rsid w:val="00724CE8"/>
    <w:rsid w:val="00724FA5"/>
    <w:rsid w:val="00725141"/>
    <w:rsid w:val="00725299"/>
    <w:rsid w:val="00726267"/>
    <w:rsid w:val="00727681"/>
    <w:rsid w:val="0073110B"/>
    <w:rsid w:val="0073139E"/>
    <w:rsid w:val="007319D8"/>
    <w:rsid w:val="00731B50"/>
    <w:rsid w:val="00732AAA"/>
    <w:rsid w:val="00732ABB"/>
    <w:rsid w:val="00732F46"/>
    <w:rsid w:val="007334C4"/>
    <w:rsid w:val="00733D78"/>
    <w:rsid w:val="007350A9"/>
    <w:rsid w:val="00735334"/>
    <w:rsid w:val="007356B1"/>
    <w:rsid w:val="00735995"/>
    <w:rsid w:val="00735ABD"/>
    <w:rsid w:val="00736179"/>
    <w:rsid w:val="0073692B"/>
    <w:rsid w:val="00736FE4"/>
    <w:rsid w:val="0073772A"/>
    <w:rsid w:val="00737798"/>
    <w:rsid w:val="00740068"/>
    <w:rsid w:val="007410F8"/>
    <w:rsid w:val="00741431"/>
    <w:rsid w:val="007415E5"/>
    <w:rsid w:val="007416E4"/>
    <w:rsid w:val="007417D0"/>
    <w:rsid w:val="00741815"/>
    <w:rsid w:val="007419E6"/>
    <w:rsid w:val="007419F3"/>
    <w:rsid w:val="00742C50"/>
    <w:rsid w:val="00742DEE"/>
    <w:rsid w:val="00743E8F"/>
    <w:rsid w:val="007444B2"/>
    <w:rsid w:val="00744977"/>
    <w:rsid w:val="0074525F"/>
    <w:rsid w:val="00746873"/>
    <w:rsid w:val="00746B98"/>
    <w:rsid w:val="00746E0A"/>
    <w:rsid w:val="0075009D"/>
    <w:rsid w:val="007515F1"/>
    <w:rsid w:val="007516E4"/>
    <w:rsid w:val="00751812"/>
    <w:rsid w:val="00751E32"/>
    <w:rsid w:val="00752233"/>
    <w:rsid w:val="007527C2"/>
    <w:rsid w:val="00754473"/>
    <w:rsid w:val="007545F6"/>
    <w:rsid w:val="007546FF"/>
    <w:rsid w:val="007549BF"/>
    <w:rsid w:val="00754AC4"/>
    <w:rsid w:val="00755AB8"/>
    <w:rsid w:val="00755CD7"/>
    <w:rsid w:val="00755F14"/>
    <w:rsid w:val="007560C1"/>
    <w:rsid w:val="0076016A"/>
    <w:rsid w:val="00761064"/>
    <w:rsid w:val="0076177F"/>
    <w:rsid w:val="00761FD8"/>
    <w:rsid w:val="00762261"/>
    <w:rsid w:val="00763953"/>
    <w:rsid w:val="0076396A"/>
    <w:rsid w:val="00763C64"/>
    <w:rsid w:val="00763D04"/>
    <w:rsid w:val="007643CC"/>
    <w:rsid w:val="007652D4"/>
    <w:rsid w:val="00765881"/>
    <w:rsid w:val="00766B9E"/>
    <w:rsid w:val="00767383"/>
    <w:rsid w:val="00767CE9"/>
    <w:rsid w:val="00770385"/>
    <w:rsid w:val="00770903"/>
    <w:rsid w:val="00771306"/>
    <w:rsid w:val="00772397"/>
    <w:rsid w:val="007725A1"/>
    <w:rsid w:val="0077290D"/>
    <w:rsid w:val="007729B6"/>
    <w:rsid w:val="007731E9"/>
    <w:rsid w:val="0077321A"/>
    <w:rsid w:val="00773773"/>
    <w:rsid w:val="007738AE"/>
    <w:rsid w:val="00773D46"/>
    <w:rsid w:val="00773FFE"/>
    <w:rsid w:val="0077550E"/>
    <w:rsid w:val="00775ABD"/>
    <w:rsid w:val="007760B3"/>
    <w:rsid w:val="007770D7"/>
    <w:rsid w:val="00777916"/>
    <w:rsid w:val="007800BC"/>
    <w:rsid w:val="00780E20"/>
    <w:rsid w:val="00781EBD"/>
    <w:rsid w:val="00784255"/>
    <w:rsid w:val="007848B4"/>
    <w:rsid w:val="00785001"/>
    <w:rsid w:val="0078513B"/>
    <w:rsid w:val="0078521D"/>
    <w:rsid w:val="00786822"/>
    <w:rsid w:val="00786E9E"/>
    <w:rsid w:val="007872E4"/>
    <w:rsid w:val="0079063A"/>
    <w:rsid w:val="00790A71"/>
    <w:rsid w:val="007911A2"/>
    <w:rsid w:val="007915A1"/>
    <w:rsid w:val="007918A7"/>
    <w:rsid w:val="00791A49"/>
    <w:rsid w:val="00791CF9"/>
    <w:rsid w:val="00792180"/>
    <w:rsid w:val="007925F6"/>
    <w:rsid w:val="007928F8"/>
    <w:rsid w:val="0079323E"/>
    <w:rsid w:val="007944A5"/>
    <w:rsid w:val="00794FD2"/>
    <w:rsid w:val="00795504"/>
    <w:rsid w:val="00795B8B"/>
    <w:rsid w:val="00796607"/>
    <w:rsid w:val="0079666C"/>
    <w:rsid w:val="007978E9"/>
    <w:rsid w:val="0079797F"/>
    <w:rsid w:val="00797A26"/>
    <w:rsid w:val="007A1257"/>
    <w:rsid w:val="007A1453"/>
    <w:rsid w:val="007A3022"/>
    <w:rsid w:val="007A30A4"/>
    <w:rsid w:val="007A3D9E"/>
    <w:rsid w:val="007A4A4D"/>
    <w:rsid w:val="007A61F3"/>
    <w:rsid w:val="007A6443"/>
    <w:rsid w:val="007A6675"/>
    <w:rsid w:val="007A6FE5"/>
    <w:rsid w:val="007A756D"/>
    <w:rsid w:val="007A7BEB"/>
    <w:rsid w:val="007A7CD8"/>
    <w:rsid w:val="007B18A1"/>
    <w:rsid w:val="007B2350"/>
    <w:rsid w:val="007B29CF"/>
    <w:rsid w:val="007B3278"/>
    <w:rsid w:val="007B431C"/>
    <w:rsid w:val="007B4478"/>
    <w:rsid w:val="007B6082"/>
    <w:rsid w:val="007B6539"/>
    <w:rsid w:val="007B670F"/>
    <w:rsid w:val="007B6F89"/>
    <w:rsid w:val="007B7F11"/>
    <w:rsid w:val="007C0666"/>
    <w:rsid w:val="007C0E24"/>
    <w:rsid w:val="007C17E1"/>
    <w:rsid w:val="007C1A12"/>
    <w:rsid w:val="007C268D"/>
    <w:rsid w:val="007C2695"/>
    <w:rsid w:val="007C2964"/>
    <w:rsid w:val="007C3005"/>
    <w:rsid w:val="007C3A05"/>
    <w:rsid w:val="007C3FD2"/>
    <w:rsid w:val="007C4B7C"/>
    <w:rsid w:val="007C52EE"/>
    <w:rsid w:val="007C545D"/>
    <w:rsid w:val="007C5561"/>
    <w:rsid w:val="007C589F"/>
    <w:rsid w:val="007C59D8"/>
    <w:rsid w:val="007C6243"/>
    <w:rsid w:val="007C63BA"/>
    <w:rsid w:val="007C6E57"/>
    <w:rsid w:val="007C6FC8"/>
    <w:rsid w:val="007C762E"/>
    <w:rsid w:val="007C78B0"/>
    <w:rsid w:val="007D20BB"/>
    <w:rsid w:val="007D22B7"/>
    <w:rsid w:val="007D358F"/>
    <w:rsid w:val="007D3AA8"/>
    <w:rsid w:val="007D424F"/>
    <w:rsid w:val="007D4319"/>
    <w:rsid w:val="007D47BA"/>
    <w:rsid w:val="007D499C"/>
    <w:rsid w:val="007D4B3D"/>
    <w:rsid w:val="007D51C9"/>
    <w:rsid w:val="007D5328"/>
    <w:rsid w:val="007D5573"/>
    <w:rsid w:val="007D6AB0"/>
    <w:rsid w:val="007D715A"/>
    <w:rsid w:val="007D72D6"/>
    <w:rsid w:val="007E15A4"/>
    <w:rsid w:val="007E16CE"/>
    <w:rsid w:val="007E1BAF"/>
    <w:rsid w:val="007E227F"/>
    <w:rsid w:val="007E295E"/>
    <w:rsid w:val="007E2B93"/>
    <w:rsid w:val="007E2EC4"/>
    <w:rsid w:val="007E3613"/>
    <w:rsid w:val="007E3725"/>
    <w:rsid w:val="007E3E0C"/>
    <w:rsid w:val="007E458F"/>
    <w:rsid w:val="007E593F"/>
    <w:rsid w:val="007E5A67"/>
    <w:rsid w:val="007E5B42"/>
    <w:rsid w:val="007E7DD2"/>
    <w:rsid w:val="007F0754"/>
    <w:rsid w:val="007F0F2F"/>
    <w:rsid w:val="007F1945"/>
    <w:rsid w:val="007F1E60"/>
    <w:rsid w:val="007F2821"/>
    <w:rsid w:val="007F491A"/>
    <w:rsid w:val="007F54A5"/>
    <w:rsid w:val="007F56CE"/>
    <w:rsid w:val="007F5861"/>
    <w:rsid w:val="007F5C28"/>
    <w:rsid w:val="007F7423"/>
    <w:rsid w:val="008002E1"/>
    <w:rsid w:val="0080267E"/>
    <w:rsid w:val="008039F4"/>
    <w:rsid w:val="00804736"/>
    <w:rsid w:val="00804870"/>
    <w:rsid w:val="008050DD"/>
    <w:rsid w:val="008052C9"/>
    <w:rsid w:val="00805C00"/>
    <w:rsid w:val="00806027"/>
    <w:rsid w:val="008062F4"/>
    <w:rsid w:val="008074D7"/>
    <w:rsid w:val="00807790"/>
    <w:rsid w:val="00807E40"/>
    <w:rsid w:val="00807F6A"/>
    <w:rsid w:val="008100D6"/>
    <w:rsid w:val="00810FA9"/>
    <w:rsid w:val="008110F7"/>
    <w:rsid w:val="008138DA"/>
    <w:rsid w:val="00813A3F"/>
    <w:rsid w:val="00813F55"/>
    <w:rsid w:val="00814AA1"/>
    <w:rsid w:val="00814AD9"/>
    <w:rsid w:val="00814D91"/>
    <w:rsid w:val="00814FE1"/>
    <w:rsid w:val="00815B67"/>
    <w:rsid w:val="00817061"/>
    <w:rsid w:val="00817147"/>
    <w:rsid w:val="00821049"/>
    <w:rsid w:val="00821347"/>
    <w:rsid w:val="00821460"/>
    <w:rsid w:val="0082151E"/>
    <w:rsid w:val="008221F6"/>
    <w:rsid w:val="00822B6E"/>
    <w:rsid w:val="008248D8"/>
    <w:rsid w:val="00824A01"/>
    <w:rsid w:val="0082535F"/>
    <w:rsid w:val="00825CAA"/>
    <w:rsid w:val="00825FE7"/>
    <w:rsid w:val="00826E78"/>
    <w:rsid w:val="00827A84"/>
    <w:rsid w:val="00827D4E"/>
    <w:rsid w:val="00831251"/>
    <w:rsid w:val="008312B3"/>
    <w:rsid w:val="00831782"/>
    <w:rsid w:val="00832147"/>
    <w:rsid w:val="008325B7"/>
    <w:rsid w:val="00832961"/>
    <w:rsid w:val="00833FD7"/>
    <w:rsid w:val="00834253"/>
    <w:rsid w:val="008342B3"/>
    <w:rsid w:val="00835332"/>
    <w:rsid w:val="00836853"/>
    <w:rsid w:val="00836A68"/>
    <w:rsid w:val="00837614"/>
    <w:rsid w:val="00837CF9"/>
    <w:rsid w:val="00840EBE"/>
    <w:rsid w:val="00841430"/>
    <w:rsid w:val="00842063"/>
    <w:rsid w:val="00842151"/>
    <w:rsid w:val="00842897"/>
    <w:rsid w:val="00842C2B"/>
    <w:rsid w:val="008437F8"/>
    <w:rsid w:val="00843E5F"/>
    <w:rsid w:val="00843F8D"/>
    <w:rsid w:val="008452C4"/>
    <w:rsid w:val="008454F0"/>
    <w:rsid w:val="00845CDA"/>
    <w:rsid w:val="008462D9"/>
    <w:rsid w:val="008464C7"/>
    <w:rsid w:val="0085009C"/>
    <w:rsid w:val="00850D7C"/>
    <w:rsid w:val="008510A9"/>
    <w:rsid w:val="008511FE"/>
    <w:rsid w:val="00852047"/>
    <w:rsid w:val="008523BC"/>
    <w:rsid w:val="00853488"/>
    <w:rsid w:val="0085371F"/>
    <w:rsid w:val="00853A9A"/>
    <w:rsid w:val="00854236"/>
    <w:rsid w:val="00854444"/>
    <w:rsid w:val="00855439"/>
    <w:rsid w:val="00855C79"/>
    <w:rsid w:val="00856EB5"/>
    <w:rsid w:val="00856F0C"/>
    <w:rsid w:val="008571EC"/>
    <w:rsid w:val="008572E5"/>
    <w:rsid w:val="00857664"/>
    <w:rsid w:val="00857A3B"/>
    <w:rsid w:val="008606AE"/>
    <w:rsid w:val="0086144A"/>
    <w:rsid w:val="008617F2"/>
    <w:rsid w:val="00861D6D"/>
    <w:rsid w:val="008621F8"/>
    <w:rsid w:val="00862739"/>
    <w:rsid w:val="00862E52"/>
    <w:rsid w:val="008634EF"/>
    <w:rsid w:val="00863A46"/>
    <w:rsid w:val="008642D1"/>
    <w:rsid w:val="00864C08"/>
    <w:rsid w:val="008655BA"/>
    <w:rsid w:val="00866914"/>
    <w:rsid w:val="00867C89"/>
    <w:rsid w:val="0087026D"/>
    <w:rsid w:val="008708B3"/>
    <w:rsid w:val="008708EC"/>
    <w:rsid w:val="0087215A"/>
    <w:rsid w:val="00873658"/>
    <w:rsid w:val="00873BE7"/>
    <w:rsid w:val="00873C70"/>
    <w:rsid w:val="00875EAC"/>
    <w:rsid w:val="00876800"/>
    <w:rsid w:val="008777A3"/>
    <w:rsid w:val="00877D25"/>
    <w:rsid w:val="008815B8"/>
    <w:rsid w:val="00881842"/>
    <w:rsid w:val="00881A55"/>
    <w:rsid w:val="00881CB5"/>
    <w:rsid w:val="0088244C"/>
    <w:rsid w:val="00882546"/>
    <w:rsid w:val="0088262C"/>
    <w:rsid w:val="00882FC9"/>
    <w:rsid w:val="008831E0"/>
    <w:rsid w:val="00883C05"/>
    <w:rsid w:val="00884672"/>
    <w:rsid w:val="008846C8"/>
    <w:rsid w:val="0088511D"/>
    <w:rsid w:val="008858EF"/>
    <w:rsid w:val="00885A9B"/>
    <w:rsid w:val="00885B13"/>
    <w:rsid w:val="0088643D"/>
    <w:rsid w:val="008875D1"/>
    <w:rsid w:val="00887925"/>
    <w:rsid w:val="00890153"/>
    <w:rsid w:val="008907E2"/>
    <w:rsid w:val="00890B99"/>
    <w:rsid w:val="0089160D"/>
    <w:rsid w:val="008925F0"/>
    <w:rsid w:val="00892632"/>
    <w:rsid w:val="0089302A"/>
    <w:rsid w:val="0089306A"/>
    <w:rsid w:val="00893103"/>
    <w:rsid w:val="008951EF"/>
    <w:rsid w:val="0089557D"/>
    <w:rsid w:val="00896413"/>
    <w:rsid w:val="00896F7D"/>
    <w:rsid w:val="00896FD6"/>
    <w:rsid w:val="008A0211"/>
    <w:rsid w:val="008A0543"/>
    <w:rsid w:val="008A0C64"/>
    <w:rsid w:val="008A0EF2"/>
    <w:rsid w:val="008A1420"/>
    <w:rsid w:val="008A1464"/>
    <w:rsid w:val="008A2A63"/>
    <w:rsid w:val="008A2C63"/>
    <w:rsid w:val="008A2E4D"/>
    <w:rsid w:val="008A36BB"/>
    <w:rsid w:val="008A3C62"/>
    <w:rsid w:val="008A3EC2"/>
    <w:rsid w:val="008A4CE2"/>
    <w:rsid w:val="008A4CE6"/>
    <w:rsid w:val="008A51EC"/>
    <w:rsid w:val="008A57BB"/>
    <w:rsid w:val="008A625E"/>
    <w:rsid w:val="008A6A35"/>
    <w:rsid w:val="008A6AA0"/>
    <w:rsid w:val="008A7008"/>
    <w:rsid w:val="008A7B52"/>
    <w:rsid w:val="008A7C1C"/>
    <w:rsid w:val="008B01AB"/>
    <w:rsid w:val="008B0225"/>
    <w:rsid w:val="008B06D5"/>
    <w:rsid w:val="008B0D6D"/>
    <w:rsid w:val="008B110F"/>
    <w:rsid w:val="008B14EF"/>
    <w:rsid w:val="008B1A1A"/>
    <w:rsid w:val="008B1DE3"/>
    <w:rsid w:val="008B2105"/>
    <w:rsid w:val="008B27E5"/>
    <w:rsid w:val="008B33C5"/>
    <w:rsid w:val="008B39A8"/>
    <w:rsid w:val="008B400A"/>
    <w:rsid w:val="008B40FE"/>
    <w:rsid w:val="008B41D3"/>
    <w:rsid w:val="008B477F"/>
    <w:rsid w:val="008B47C5"/>
    <w:rsid w:val="008B4CDC"/>
    <w:rsid w:val="008B5696"/>
    <w:rsid w:val="008B59D2"/>
    <w:rsid w:val="008B60E1"/>
    <w:rsid w:val="008C0FF9"/>
    <w:rsid w:val="008C13F2"/>
    <w:rsid w:val="008C1783"/>
    <w:rsid w:val="008C1BF2"/>
    <w:rsid w:val="008C2133"/>
    <w:rsid w:val="008C2375"/>
    <w:rsid w:val="008C35A6"/>
    <w:rsid w:val="008C3E94"/>
    <w:rsid w:val="008C4DDF"/>
    <w:rsid w:val="008C5691"/>
    <w:rsid w:val="008C6DB0"/>
    <w:rsid w:val="008D0042"/>
    <w:rsid w:val="008D0DF1"/>
    <w:rsid w:val="008D3D88"/>
    <w:rsid w:val="008D4014"/>
    <w:rsid w:val="008D420F"/>
    <w:rsid w:val="008D46A4"/>
    <w:rsid w:val="008D7484"/>
    <w:rsid w:val="008D79F8"/>
    <w:rsid w:val="008E0101"/>
    <w:rsid w:val="008E1AC7"/>
    <w:rsid w:val="008E1E73"/>
    <w:rsid w:val="008E2298"/>
    <w:rsid w:val="008E2A00"/>
    <w:rsid w:val="008E3480"/>
    <w:rsid w:val="008E3DDD"/>
    <w:rsid w:val="008E4814"/>
    <w:rsid w:val="008E52A8"/>
    <w:rsid w:val="008E5807"/>
    <w:rsid w:val="008E58B5"/>
    <w:rsid w:val="008E5C25"/>
    <w:rsid w:val="008E5FF4"/>
    <w:rsid w:val="008E70DD"/>
    <w:rsid w:val="008F0D51"/>
    <w:rsid w:val="008F1AB9"/>
    <w:rsid w:val="008F1CB2"/>
    <w:rsid w:val="008F1D0F"/>
    <w:rsid w:val="008F2CA3"/>
    <w:rsid w:val="008F2E46"/>
    <w:rsid w:val="008F4B83"/>
    <w:rsid w:val="008F4DD5"/>
    <w:rsid w:val="008F5537"/>
    <w:rsid w:val="008F66E3"/>
    <w:rsid w:val="0090078A"/>
    <w:rsid w:val="00900CE3"/>
    <w:rsid w:val="0090165B"/>
    <w:rsid w:val="0090398E"/>
    <w:rsid w:val="00904FA8"/>
    <w:rsid w:val="009050A5"/>
    <w:rsid w:val="00906103"/>
    <w:rsid w:val="00906553"/>
    <w:rsid w:val="00906B84"/>
    <w:rsid w:val="00907821"/>
    <w:rsid w:val="00907ADE"/>
    <w:rsid w:val="00907C3E"/>
    <w:rsid w:val="00910652"/>
    <w:rsid w:val="0091071E"/>
    <w:rsid w:val="00910F65"/>
    <w:rsid w:val="00911E17"/>
    <w:rsid w:val="0091226D"/>
    <w:rsid w:val="00913754"/>
    <w:rsid w:val="00914B02"/>
    <w:rsid w:val="00914B2F"/>
    <w:rsid w:val="00914C89"/>
    <w:rsid w:val="00916144"/>
    <w:rsid w:val="00917439"/>
    <w:rsid w:val="009177FD"/>
    <w:rsid w:val="00917C22"/>
    <w:rsid w:val="009203BB"/>
    <w:rsid w:val="00920414"/>
    <w:rsid w:val="009205F3"/>
    <w:rsid w:val="00921A01"/>
    <w:rsid w:val="00921BC0"/>
    <w:rsid w:val="00922529"/>
    <w:rsid w:val="009229C5"/>
    <w:rsid w:val="00924065"/>
    <w:rsid w:val="00925D0E"/>
    <w:rsid w:val="00925FFC"/>
    <w:rsid w:val="009263D9"/>
    <w:rsid w:val="00926744"/>
    <w:rsid w:val="009269A2"/>
    <w:rsid w:val="0093002C"/>
    <w:rsid w:val="009300C1"/>
    <w:rsid w:val="00930679"/>
    <w:rsid w:val="00931AFD"/>
    <w:rsid w:val="00931DE0"/>
    <w:rsid w:val="00931F70"/>
    <w:rsid w:val="009355C7"/>
    <w:rsid w:val="00935682"/>
    <w:rsid w:val="009358B3"/>
    <w:rsid w:val="00935A84"/>
    <w:rsid w:val="00935B10"/>
    <w:rsid w:val="00935C40"/>
    <w:rsid w:val="00935DA3"/>
    <w:rsid w:val="00936000"/>
    <w:rsid w:val="00936102"/>
    <w:rsid w:val="00936B41"/>
    <w:rsid w:val="00937347"/>
    <w:rsid w:val="00937EA8"/>
    <w:rsid w:val="0094013F"/>
    <w:rsid w:val="009401D2"/>
    <w:rsid w:val="00940FBB"/>
    <w:rsid w:val="00941385"/>
    <w:rsid w:val="00941E15"/>
    <w:rsid w:val="0094262E"/>
    <w:rsid w:val="009426EC"/>
    <w:rsid w:val="00942C29"/>
    <w:rsid w:val="00943626"/>
    <w:rsid w:val="00943BA9"/>
    <w:rsid w:val="0094455D"/>
    <w:rsid w:val="009445A8"/>
    <w:rsid w:val="00944B69"/>
    <w:rsid w:val="00945777"/>
    <w:rsid w:val="00945BF2"/>
    <w:rsid w:val="00946210"/>
    <w:rsid w:val="009469A2"/>
    <w:rsid w:val="00947AC7"/>
    <w:rsid w:val="00947F95"/>
    <w:rsid w:val="00947FCF"/>
    <w:rsid w:val="00950588"/>
    <w:rsid w:val="009508CD"/>
    <w:rsid w:val="00951600"/>
    <w:rsid w:val="00951679"/>
    <w:rsid w:val="009518AC"/>
    <w:rsid w:val="0095229F"/>
    <w:rsid w:val="009523DE"/>
    <w:rsid w:val="009526E0"/>
    <w:rsid w:val="00953AAE"/>
    <w:rsid w:val="00953EF1"/>
    <w:rsid w:val="0095464D"/>
    <w:rsid w:val="00954AE9"/>
    <w:rsid w:val="00954D03"/>
    <w:rsid w:val="009555E4"/>
    <w:rsid w:val="0095582F"/>
    <w:rsid w:val="00955E9E"/>
    <w:rsid w:val="009561FB"/>
    <w:rsid w:val="009569E6"/>
    <w:rsid w:val="00956E86"/>
    <w:rsid w:val="00957CC5"/>
    <w:rsid w:val="00957FD9"/>
    <w:rsid w:val="00960544"/>
    <w:rsid w:val="00960F4C"/>
    <w:rsid w:val="009613A9"/>
    <w:rsid w:val="00961910"/>
    <w:rsid w:val="00961AF7"/>
    <w:rsid w:val="00961BEC"/>
    <w:rsid w:val="0096210A"/>
    <w:rsid w:val="0096447D"/>
    <w:rsid w:val="00964508"/>
    <w:rsid w:val="00964BEC"/>
    <w:rsid w:val="009655A4"/>
    <w:rsid w:val="00965D99"/>
    <w:rsid w:val="009664B4"/>
    <w:rsid w:val="009664E7"/>
    <w:rsid w:val="00966B36"/>
    <w:rsid w:val="00967748"/>
    <w:rsid w:val="009677F1"/>
    <w:rsid w:val="00967CF5"/>
    <w:rsid w:val="00967E5D"/>
    <w:rsid w:val="009708C4"/>
    <w:rsid w:val="00971D8E"/>
    <w:rsid w:val="0097225D"/>
    <w:rsid w:val="00973E39"/>
    <w:rsid w:val="00973E40"/>
    <w:rsid w:val="009741BE"/>
    <w:rsid w:val="0097470E"/>
    <w:rsid w:val="00974927"/>
    <w:rsid w:val="009749C7"/>
    <w:rsid w:val="00974CF4"/>
    <w:rsid w:val="00975068"/>
    <w:rsid w:val="00975392"/>
    <w:rsid w:val="00975F7F"/>
    <w:rsid w:val="00976392"/>
    <w:rsid w:val="009763E4"/>
    <w:rsid w:val="00976884"/>
    <w:rsid w:val="00976A8D"/>
    <w:rsid w:val="00976BC1"/>
    <w:rsid w:val="00977146"/>
    <w:rsid w:val="00977213"/>
    <w:rsid w:val="00977E4A"/>
    <w:rsid w:val="00977F2D"/>
    <w:rsid w:val="009807E4"/>
    <w:rsid w:val="00980A76"/>
    <w:rsid w:val="009815CA"/>
    <w:rsid w:val="00981D78"/>
    <w:rsid w:val="00982C26"/>
    <w:rsid w:val="0098326C"/>
    <w:rsid w:val="00983BBD"/>
    <w:rsid w:val="00984B5C"/>
    <w:rsid w:val="00984B7E"/>
    <w:rsid w:val="00984F0B"/>
    <w:rsid w:val="00985065"/>
    <w:rsid w:val="00986DC0"/>
    <w:rsid w:val="00987038"/>
    <w:rsid w:val="009875EA"/>
    <w:rsid w:val="0098771F"/>
    <w:rsid w:val="00990229"/>
    <w:rsid w:val="00990BDA"/>
    <w:rsid w:val="00990FB6"/>
    <w:rsid w:val="0099161E"/>
    <w:rsid w:val="00991A84"/>
    <w:rsid w:val="00991E32"/>
    <w:rsid w:val="00992927"/>
    <w:rsid w:val="009932E5"/>
    <w:rsid w:val="0099410A"/>
    <w:rsid w:val="009961B2"/>
    <w:rsid w:val="009963C2"/>
    <w:rsid w:val="009968CE"/>
    <w:rsid w:val="00996A8C"/>
    <w:rsid w:val="0099772B"/>
    <w:rsid w:val="00997A8F"/>
    <w:rsid w:val="009A022D"/>
    <w:rsid w:val="009A054D"/>
    <w:rsid w:val="009A09E2"/>
    <w:rsid w:val="009A12D7"/>
    <w:rsid w:val="009A337C"/>
    <w:rsid w:val="009A39E4"/>
    <w:rsid w:val="009A3A5F"/>
    <w:rsid w:val="009A4870"/>
    <w:rsid w:val="009A4A0C"/>
    <w:rsid w:val="009A5665"/>
    <w:rsid w:val="009A5932"/>
    <w:rsid w:val="009A66B5"/>
    <w:rsid w:val="009A721A"/>
    <w:rsid w:val="009A7C1D"/>
    <w:rsid w:val="009A7DD2"/>
    <w:rsid w:val="009B0BF3"/>
    <w:rsid w:val="009B132D"/>
    <w:rsid w:val="009B249E"/>
    <w:rsid w:val="009B2584"/>
    <w:rsid w:val="009B2854"/>
    <w:rsid w:val="009B2A11"/>
    <w:rsid w:val="009B2B07"/>
    <w:rsid w:val="009B2E74"/>
    <w:rsid w:val="009B2F06"/>
    <w:rsid w:val="009B34A7"/>
    <w:rsid w:val="009B36DC"/>
    <w:rsid w:val="009B371F"/>
    <w:rsid w:val="009B3CC0"/>
    <w:rsid w:val="009B4263"/>
    <w:rsid w:val="009B45FB"/>
    <w:rsid w:val="009B4DB3"/>
    <w:rsid w:val="009B64A0"/>
    <w:rsid w:val="009B6786"/>
    <w:rsid w:val="009B6829"/>
    <w:rsid w:val="009B68CA"/>
    <w:rsid w:val="009B697B"/>
    <w:rsid w:val="009B6C06"/>
    <w:rsid w:val="009B7576"/>
    <w:rsid w:val="009B7F89"/>
    <w:rsid w:val="009C01E3"/>
    <w:rsid w:val="009C0BA0"/>
    <w:rsid w:val="009C1B22"/>
    <w:rsid w:val="009C1EF3"/>
    <w:rsid w:val="009C2A7A"/>
    <w:rsid w:val="009C2C59"/>
    <w:rsid w:val="009C2EDA"/>
    <w:rsid w:val="009C5B3C"/>
    <w:rsid w:val="009C60F0"/>
    <w:rsid w:val="009C78C1"/>
    <w:rsid w:val="009D00E1"/>
    <w:rsid w:val="009D1319"/>
    <w:rsid w:val="009D1329"/>
    <w:rsid w:val="009D1CA5"/>
    <w:rsid w:val="009D1FDE"/>
    <w:rsid w:val="009D3717"/>
    <w:rsid w:val="009D3DE3"/>
    <w:rsid w:val="009D4161"/>
    <w:rsid w:val="009D452C"/>
    <w:rsid w:val="009D4A53"/>
    <w:rsid w:val="009D5EE2"/>
    <w:rsid w:val="009D6C77"/>
    <w:rsid w:val="009D70D5"/>
    <w:rsid w:val="009D756C"/>
    <w:rsid w:val="009D7762"/>
    <w:rsid w:val="009E0B5F"/>
    <w:rsid w:val="009E0D33"/>
    <w:rsid w:val="009E169F"/>
    <w:rsid w:val="009E16E3"/>
    <w:rsid w:val="009E2787"/>
    <w:rsid w:val="009E2C27"/>
    <w:rsid w:val="009E2D2F"/>
    <w:rsid w:val="009E3423"/>
    <w:rsid w:val="009E43FC"/>
    <w:rsid w:val="009E491C"/>
    <w:rsid w:val="009E510F"/>
    <w:rsid w:val="009E51FD"/>
    <w:rsid w:val="009E5282"/>
    <w:rsid w:val="009E5B0C"/>
    <w:rsid w:val="009E5D77"/>
    <w:rsid w:val="009E6024"/>
    <w:rsid w:val="009E6C1D"/>
    <w:rsid w:val="009E74DF"/>
    <w:rsid w:val="009E7A26"/>
    <w:rsid w:val="009F0603"/>
    <w:rsid w:val="009F0A62"/>
    <w:rsid w:val="009F437F"/>
    <w:rsid w:val="009F4432"/>
    <w:rsid w:val="009F5306"/>
    <w:rsid w:val="009F5DCC"/>
    <w:rsid w:val="009F6094"/>
    <w:rsid w:val="009F71D0"/>
    <w:rsid w:val="009F73E0"/>
    <w:rsid w:val="009F78F3"/>
    <w:rsid w:val="00A0132B"/>
    <w:rsid w:val="00A0159C"/>
    <w:rsid w:val="00A016F1"/>
    <w:rsid w:val="00A019BD"/>
    <w:rsid w:val="00A02378"/>
    <w:rsid w:val="00A023FB"/>
    <w:rsid w:val="00A02680"/>
    <w:rsid w:val="00A02C18"/>
    <w:rsid w:val="00A03458"/>
    <w:rsid w:val="00A0452F"/>
    <w:rsid w:val="00A04C7D"/>
    <w:rsid w:val="00A04CDB"/>
    <w:rsid w:val="00A052E0"/>
    <w:rsid w:val="00A05949"/>
    <w:rsid w:val="00A05972"/>
    <w:rsid w:val="00A069B7"/>
    <w:rsid w:val="00A0723F"/>
    <w:rsid w:val="00A10420"/>
    <w:rsid w:val="00A10709"/>
    <w:rsid w:val="00A10BD2"/>
    <w:rsid w:val="00A11CE2"/>
    <w:rsid w:val="00A11DCF"/>
    <w:rsid w:val="00A12E1F"/>
    <w:rsid w:val="00A13B1B"/>
    <w:rsid w:val="00A14B30"/>
    <w:rsid w:val="00A15222"/>
    <w:rsid w:val="00A15230"/>
    <w:rsid w:val="00A153ED"/>
    <w:rsid w:val="00A15549"/>
    <w:rsid w:val="00A1570E"/>
    <w:rsid w:val="00A1588E"/>
    <w:rsid w:val="00A16D48"/>
    <w:rsid w:val="00A176F1"/>
    <w:rsid w:val="00A1788B"/>
    <w:rsid w:val="00A20640"/>
    <w:rsid w:val="00A20F30"/>
    <w:rsid w:val="00A2179A"/>
    <w:rsid w:val="00A217B1"/>
    <w:rsid w:val="00A23883"/>
    <w:rsid w:val="00A24897"/>
    <w:rsid w:val="00A26039"/>
    <w:rsid w:val="00A26826"/>
    <w:rsid w:val="00A273EF"/>
    <w:rsid w:val="00A303EC"/>
    <w:rsid w:val="00A307C3"/>
    <w:rsid w:val="00A30992"/>
    <w:rsid w:val="00A30ED7"/>
    <w:rsid w:val="00A31A66"/>
    <w:rsid w:val="00A31D34"/>
    <w:rsid w:val="00A3209F"/>
    <w:rsid w:val="00A32A29"/>
    <w:rsid w:val="00A32D56"/>
    <w:rsid w:val="00A32DE9"/>
    <w:rsid w:val="00A33610"/>
    <w:rsid w:val="00A3368B"/>
    <w:rsid w:val="00A3443B"/>
    <w:rsid w:val="00A35B71"/>
    <w:rsid w:val="00A35E80"/>
    <w:rsid w:val="00A360D7"/>
    <w:rsid w:val="00A36CE3"/>
    <w:rsid w:val="00A37265"/>
    <w:rsid w:val="00A407F9"/>
    <w:rsid w:val="00A423F7"/>
    <w:rsid w:val="00A42719"/>
    <w:rsid w:val="00A42E20"/>
    <w:rsid w:val="00A44BC5"/>
    <w:rsid w:val="00A4583D"/>
    <w:rsid w:val="00A45A16"/>
    <w:rsid w:val="00A45E57"/>
    <w:rsid w:val="00A46483"/>
    <w:rsid w:val="00A465EA"/>
    <w:rsid w:val="00A4697A"/>
    <w:rsid w:val="00A476DD"/>
    <w:rsid w:val="00A47AD5"/>
    <w:rsid w:val="00A47AF3"/>
    <w:rsid w:val="00A47E32"/>
    <w:rsid w:val="00A47FA8"/>
    <w:rsid w:val="00A50DAC"/>
    <w:rsid w:val="00A50FFF"/>
    <w:rsid w:val="00A53C10"/>
    <w:rsid w:val="00A54EAA"/>
    <w:rsid w:val="00A54F7E"/>
    <w:rsid w:val="00A56968"/>
    <w:rsid w:val="00A57251"/>
    <w:rsid w:val="00A606DA"/>
    <w:rsid w:val="00A608C0"/>
    <w:rsid w:val="00A61A88"/>
    <w:rsid w:val="00A63E90"/>
    <w:rsid w:val="00A6459F"/>
    <w:rsid w:val="00A646A0"/>
    <w:rsid w:val="00A649FE"/>
    <w:rsid w:val="00A652C0"/>
    <w:rsid w:val="00A65F3A"/>
    <w:rsid w:val="00A661AB"/>
    <w:rsid w:val="00A66296"/>
    <w:rsid w:val="00A664D9"/>
    <w:rsid w:val="00A66C28"/>
    <w:rsid w:val="00A66FA9"/>
    <w:rsid w:val="00A67364"/>
    <w:rsid w:val="00A67459"/>
    <w:rsid w:val="00A6748C"/>
    <w:rsid w:val="00A67CA6"/>
    <w:rsid w:val="00A70D4D"/>
    <w:rsid w:val="00A711CF"/>
    <w:rsid w:val="00A7123E"/>
    <w:rsid w:val="00A717E1"/>
    <w:rsid w:val="00A72F20"/>
    <w:rsid w:val="00A73809"/>
    <w:rsid w:val="00A73891"/>
    <w:rsid w:val="00A73EFD"/>
    <w:rsid w:val="00A74147"/>
    <w:rsid w:val="00A741DB"/>
    <w:rsid w:val="00A747F6"/>
    <w:rsid w:val="00A74F32"/>
    <w:rsid w:val="00A752F6"/>
    <w:rsid w:val="00A75616"/>
    <w:rsid w:val="00A75734"/>
    <w:rsid w:val="00A75753"/>
    <w:rsid w:val="00A75AC5"/>
    <w:rsid w:val="00A75EE5"/>
    <w:rsid w:val="00A76CFB"/>
    <w:rsid w:val="00A77BD1"/>
    <w:rsid w:val="00A808B5"/>
    <w:rsid w:val="00A81190"/>
    <w:rsid w:val="00A81563"/>
    <w:rsid w:val="00A81B8B"/>
    <w:rsid w:val="00A82DF8"/>
    <w:rsid w:val="00A82DFB"/>
    <w:rsid w:val="00A83398"/>
    <w:rsid w:val="00A83ED5"/>
    <w:rsid w:val="00A8419B"/>
    <w:rsid w:val="00A86F20"/>
    <w:rsid w:val="00A87A6E"/>
    <w:rsid w:val="00A90320"/>
    <w:rsid w:val="00A905ED"/>
    <w:rsid w:val="00A9096E"/>
    <w:rsid w:val="00A910A7"/>
    <w:rsid w:val="00A91326"/>
    <w:rsid w:val="00A917A0"/>
    <w:rsid w:val="00A91884"/>
    <w:rsid w:val="00A91D1B"/>
    <w:rsid w:val="00A920A6"/>
    <w:rsid w:val="00A92508"/>
    <w:rsid w:val="00A92C58"/>
    <w:rsid w:val="00A94850"/>
    <w:rsid w:val="00A96988"/>
    <w:rsid w:val="00A96D52"/>
    <w:rsid w:val="00A97DE4"/>
    <w:rsid w:val="00A97E8B"/>
    <w:rsid w:val="00AA03D7"/>
    <w:rsid w:val="00AA0BBB"/>
    <w:rsid w:val="00AA242D"/>
    <w:rsid w:val="00AA4436"/>
    <w:rsid w:val="00AA4730"/>
    <w:rsid w:val="00AA4840"/>
    <w:rsid w:val="00AA63B2"/>
    <w:rsid w:val="00AA6816"/>
    <w:rsid w:val="00AA7132"/>
    <w:rsid w:val="00AA7168"/>
    <w:rsid w:val="00AA724E"/>
    <w:rsid w:val="00AA73B3"/>
    <w:rsid w:val="00AB02D9"/>
    <w:rsid w:val="00AB050C"/>
    <w:rsid w:val="00AB0CC8"/>
    <w:rsid w:val="00AB1C92"/>
    <w:rsid w:val="00AB1DE0"/>
    <w:rsid w:val="00AB21FC"/>
    <w:rsid w:val="00AB22CC"/>
    <w:rsid w:val="00AB2B6C"/>
    <w:rsid w:val="00AB2BC4"/>
    <w:rsid w:val="00AB4934"/>
    <w:rsid w:val="00AB4F07"/>
    <w:rsid w:val="00AB5D00"/>
    <w:rsid w:val="00AB5FA8"/>
    <w:rsid w:val="00AB62E0"/>
    <w:rsid w:val="00AB6BE6"/>
    <w:rsid w:val="00AB70AF"/>
    <w:rsid w:val="00AB7B49"/>
    <w:rsid w:val="00AC0B1C"/>
    <w:rsid w:val="00AC1456"/>
    <w:rsid w:val="00AC177B"/>
    <w:rsid w:val="00AC4584"/>
    <w:rsid w:val="00AC59A3"/>
    <w:rsid w:val="00AC5DAF"/>
    <w:rsid w:val="00AC64D4"/>
    <w:rsid w:val="00AC6B41"/>
    <w:rsid w:val="00AC7337"/>
    <w:rsid w:val="00AC7CDF"/>
    <w:rsid w:val="00AC7DAE"/>
    <w:rsid w:val="00AD0BE4"/>
    <w:rsid w:val="00AD3934"/>
    <w:rsid w:val="00AD40AB"/>
    <w:rsid w:val="00AD5ED9"/>
    <w:rsid w:val="00AD618A"/>
    <w:rsid w:val="00AD65C2"/>
    <w:rsid w:val="00AD6735"/>
    <w:rsid w:val="00AD69EC"/>
    <w:rsid w:val="00AD7089"/>
    <w:rsid w:val="00AD70C7"/>
    <w:rsid w:val="00AD7661"/>
    <w:rsid w:val="00AE0E96"/>
    <w:rsid w:val="00AE164E"/>
    <w:rsid w:val="00AE234B"/>
    <w:rsid w:val="00AE308C"/>
    <w:rsid w:val="00AE3F76"/>
    <w:rsid w:val="00AE43E3"/>
    <w:rsid w:val="00AE4D7E"/>
    <w:rsid w:val="00AE5D48"/>
    <w:rsid w:val="00AE657A"/>
    <w:rsid w:val="00AE6CC5"/>
    <w:rsid w:val="00AE70E2"/>
    <w:rsid w:val="00AE722A"/>
    <w:rsid w:val="00AE72AE"/>
    <w:rsid w:val="00AE7B3E"/>
    <w:rsid w:val="00AF26C4"/>
    <w:rsid w:val="00AF27FB"/>
    <w:rsid w:val="00AF299D"/>
    <w:rsid w:val="00AF2F17"/>
    <w:rsid w:val="00AF3857"/>
    <w:rsid w:val="00AF392D"/>
    <w:rsid w:val="00AF3DBD"/>
    <w:rsid w:val="00AF3F7F"/>
    <w:rsid w:val="00AF4495"/>
    <w:rsid w:val="00AF5186"/>
    <w:rsid w:val="00AF5276"/>
    <w:rsid w:val="00AF5D63"/>
    <w:rsid w:val="00AF5FD5"/>
    <w:rsid w:val="00AF61B2"/>
    <w:rsid w:val="00AF7ECE"/>
    <w:rsid w:val="00B0019D"/>
    <w:rsid w:val="00B00314"/>
    <w:rsid w:val="00B00556"/>
    <w:rsid w:val="00B00892"/>
    <w:rsid w:val="00B01179"/>
    <w:rsid w:val="00B02507"/>
    <w:rsid w:val="00B02B86"/>
    <w:rsid w:val="00B02CC3"/>
    <w:rsid w:val="00B03916"/>
    <w:rsid w:val="00B04AD0"/>
    <w:rsid w:val="00B04B24"/>
    <w:rsid w:val="00B05911"/>
    <w:rsid w:val="00B05C0C"/>
    <w:rsid w:val="00B0658C"/>
    <w:rsid w:val="00B06E5D"/>
    <w:rsid w:val="00B07CF9"/>
    <w:rsid w:val="00B10A7A"/>
    <w:rsid w:val="00B12575"/>
    <w:rsid w:val="00B13702"/>
    <w:rsid w:val="00B13907"/>
    <w:rsid w:val="00B13AA2"/>
    <w:rsid w:val="00B147CC"/>
    <w:rsid w:val="00B14B54"/>
    <w:rsid w:val="00B15380"/>
    <w:rsid w:val="00B15C0E"/>
    <w:rsid w:val="00B1630D"/>
    <w:rsid w:val="00B1693C"/>
    <w:rsid w:val="00B172F0"/>
    <w:rsid w:val="00B17A41"/>
    <w:rsid w:val="00B2033F"/>
    <w:rsid w:val="00B208DB"/>
    <w:rsid w:val="00B2160B"/>
    <w:rsid w:val="00B21ADF"/>
    <w:rsid w:val="00B22523"/>
    <w:rsid w:val="00B22A70"/>
    <w:rsid w:val="00B22D4B"/>
    <w:rsid w:val="00B23959"/>
    <w:rsid w:val="00B23AD2"/>
    <w:rsid w:val="00B24F24"/>
    <w:rsid w:val="00B24FC1"/>
    <w:rsid w:val="00B25436"/>
    <w:rsid w:val="00B25A7F"/>
    <w:rsid w:val="00B25D8C"/>
    <w:rsid w:val="00B25E5B"/>
    <w:rsid w:val="00B26D9B"/>
    <w:rsid w:val="00B27D12"/>
    <w:rsid w:val="00B27F78"/>
    <w:rsid w:val="00B3099D"/>
    <w:rsid w:val="00B30DCE"/>
    <w:rsid w:val="00B31719"/>
    <w:rsid w:val="00B32694"/>
    <w:rsid w:val="00B32829"/>
    <w:rsid w:val="00B32A69"/>
    <w:rsid w:val="00B32F36"/>
    <w:rsid w:val="00B3370F"/>
    <w:rsid w:val="00B33832"/>
    <w:rsid w:val="00B34023"/>
    <w:rsid w:val="00B34522"/>
    <w:rsid w:val="00B34A93"/>
    <w:rsid w:val="00B34FFC"/>
    <w:rsid w:val="00B35398"/>
    <w:rsid w:val="00B363FF"/>
    <w:rsid w:val="00B37C22"/>
    <w:rsid w:val="00B37FFB"/>
    <w:rsid w:val="00B41B51"/>
    <w:rsid w:val="00B4387C"/>
    <w:rsid w:val="00B43960"/>
    <w:rsid w:val="00B44154"/>
    <w:rsid w:val="00B448EF"/>
    <w:rsid w:val="00B45309"/>
    <w:rsid w:val="00B45765"/>
    <w:rsid w:val="00B45B3E"/>
    <w:rsid w:val="00B4755A"/>
    <w:rsid w:val="00B47C68"/>
    <w:rsid w:val="00B50667"/>
    <w:rsid w:val="00B50E38"/>
    <w:rsid w:val="00B51DB8"/>
    <w:rsid w:val="00B52C3B"/>
    <w:rsid w:val="00B538E7"/>
    <w:rsid w:val="00B5392C"/>
    <w:rsid w:val="00B5402B"/>
    <w:rsid w:val="00B54126"/>
    <w:rsid w:val="00B54FED"/>
    <w:rsid w:val="00B55999"/>
    <w:rsid w:val="00B55D18"/>
    <w:rsid w:val="00B56061"/>
    <w:rsid w:val="00B579B3"/>
    <w:rsid w:val="00B57B40"/>
    <w:rsid w:val="00B6143F"/>
    <w:rsid w:val="00B6172C"/>
    <w:rsid w:val="00B61B28"/>
    <w:rsid w:val="00B61EEF"/>
    <w:rsid w:val="00B648DA"/>
    <w:rsid w:val="00B64919"/>
    <w:rsid w:val="00B6538A"/>
    <w:rsid w:val="00B67333"/>
    <w:rsid w:val="00B6773F"/>
    <w:rsid w:val="00B70CF8"/>
    <w:rsid w:val="00B71F83"/>
    <w:rsid w:val="00B724C8"/>
    <w:rsid w:val="00B72760"/>
    <w:rsid w:val="00B73F59"/>
    <w:rsid w:val="00B7531D"/>
    <w:rsid w:val="00B75AB3"/>
    <w:rsid w:val="00B76380"/>
    <w:rsid w:val="00B76D77"/>
    <w:rsid w:val="00B77FEC"/>
    <w:rsid w:val="00B80414"/>
    <w:rsid w:val="00B8314B"/>
    <w:rsid w:val="00B83B2F"/>
    <w:rsid w:val="00B841CD"/>
    <w:rsid w:val="00B842E4"/>
    <w:rsid w:val="00B84D32"/>
    <w:rsid w:val="00B86044"/>
    <w:rsid w:val="00B869A7"/>
    <w:rsid w:val="00B90025"/>
    <w:rsid w:val="00B90467"/>
    <w:rsid w:val="00B908EE"/>
    <w:rsid w:val="00B91119"/>
    <w:rsid w:val="00B915AA"/>
    <w:rsid w:val="00B91A3A"/>
    <w:rsid w:val="00B91C1B"/>
    <w:rsid w:val="00B9233F"/>
    <w:rsid w:val="00B92491"/>
    <w:rsid w:val="00B92878"/>
    <w:rsid w:val="00B92FCB"/>
    <w:rsid w:val="00B93D5E"/>
    <w:rsid w:val="00B94472"/>
    <w:rsid w:val="00B94FCC"/>
    <w:rsid w:val="00B95253"/>
    <w:rsid w:val="00B95AD5"/>
    <w:rsid w:val="00B95B2B"/>
    <w:rsid w:val="00B95C00"/>
    <w:rsid w:val="00B97F3D"/>
    <w:rsid w:val="00B97F42"/>
    <w:rsid w:val="00BA050D"/>
    <w:rsid w:val="00BA082C"/>
    <w:rsid w:val="00BA1D43"/>
    <w:rsid w:val="00BA2718"/>
    <w:rsid w:val="00BA2863"/>
    <w:rsid w:val="00BA3396"/>
    <w:rsid w:val="00BA3663"/>
    <w:rsid w:val="00BA3946"/>
    <w:rsid w:val="00BA3A59"/>
    <w:rsid w:val="00BA5EE1"/>
    <w:rsid w:val="00BA6713"/>
    <w:rsid w:val="00BA6CBA"/>
    <w:rsid w:val="00BA6FE9"/>
    <w:rsid w:val="00BA74D8"/>
    <w:rsid w:val="00BB08B8"/>
    <w:rsid w:val="00BB1A70"/>
    <w:rsid w:val="00BB2B3D"/>
    <w:rsid w:val="00BB31BE"/>
    <w:rsid w:val="00BB32DC"/>
    <w:rsid w:val="00BB3CB6"/>
    <w:rsid w:val="00BB56D7"/>
    <w:rsid w:val="00BB6784"/>
    <w:rsid w:val="00BB6B9B"/>
    <w:rsid w:val="00BB7F60"/>
    <w:rsid w:val="00BC0E8A"/>
    <w:rsid w:val="00BC0F01"/>
    <w:rsid w:val="00BC1436"/>
    <w:rsid w:val="00BC180F"/>
    <w:rsid w:val="00BC18FC"/>
    <w:rsid w:val="00BC1E59"/>
    <w:rsid w:val="00BC20AA"/>
    <w:rsid w:val="00BC21F6"/>
    <w:rsid w:val="00BC22C3"/>
    <w:rsid w:val="00BC282D"/>
    <w:rsid w:val="00BC2A03"/>
    <w:rsid w:val="00BC48F7"/>
    <w:rsid w:val="00BC4AE7"/>
    <w:rsid w:val="00BC4B05"/>
    <w:rsid w:val="00BC4E69"/>
    <w:rsid w:val="00BC558E"/>
    <w:rsid w:val="00BC642D"/>
    <w:rsid w:val="00BC6FE2"/>
    <w:rsid w:val="00BD0DE0"/>
    <w:rsid w:val="00BD0EA9"/>
    <w:rsid w:val="00BD0F2F"/>
    <w:rsid w:val="00BD20AF"/>
    <w:rsid w:val="00BD2629"/>
    <w:rsid w:val="00BD280A"/>
    <w:rsid w:val="00BD36D3"/>
    <w:rsid w:val="00BD378C"/>
    <w:rsid w:val="00BD3796"/>
    <w:rsid w:val="00BD37D1"/>
    <w:rsid w:val="00BD4148"/>
    <w:rsid w:val="00BD4425"/>
    <w:rsid w:val="00BD4896"/>
    <w:rsid w:val="00BD4A00"/>
    <w:rsid w:val="00BD536C"/>
    <w:rsid w:val="00BD5606"/>
    <w:rsid w:val="00BD6D39"/>
    <w:rsid w:val="00BD775F"/>
    <w:rsid w:val="00BE0046"/>
    <w:rsid w:val="00BE11CB"/>
    <w:rsid w:val="00BE19E2"/>
    <w:rsid w:val="00BE1AAE"/>
    <w:rsid w:val="00BE1DA7"/>
    <w:rsid w:val="00BE2EE9"/>
    <w:rsid w:val="00BE3039"/>
    <w:rsid w:val="00BE56C5"/>
    <w:rsid w:val="00BE5DF1"/>
    <w:rsid w:val="00BE626C"/>
    <w:rsid w:val="00BE69B2"/>
    <w:rsid w:val="00BE6F09"/>
    <w:rsid w:val="00BE6F5D"/>
    <w:rsid w:val="00BE79C5"/>
    <w:rsid w:val="00BF03EB"/>
    <w:rsid w:val="00BF04D6"/>
    <w:rsid w:val="00BF08F1"/>
    <w:rsid w:val="00BF1DAC"/>
    <w:rsid w:val="00BF20B7"/>
    <w:rsid w:val="00BF29AA"/>
    <w:rsid w:val="00BF30EF"/>
    <w:rsid w:val="00BF380B"/>
    <w:rsid w:val="00BF4094"/>
    <w:rsid w:val="00BF40A8"/>
    <w:rsid w:val="00BF4280"/>
    <w:rsid w:val="00BF4317"/>
    <w:rsid w:val="00BF475A"/>
    <w:rsid w:val="00BF4B98"/>
    <w:rsid w:val="00BF6597"/>
    <w:rsid w:val="00BF6BB4"/>
    <w:rsid w:val="00BF76DD"/>
    <w:rsid w:val="00BF7FAB"/>
    <w:rsid w:val="00C003AC"/>
    <w:rsid w:val="00C0065D"/>
    <w:rsid w:val="00C006DC"/>
    <w:rsid w:val="00C01227"/>
    <w:rsid w:val="00C043A9"/>
    <w:rsid w:val="00C050B5"/>
    <w:rsid w:val="00C06182"/>
    <w:rsid w:val="00C0630D"/>
    <w:rsid w:val="00C06D0B"/>
    <w:rsid w:val="00C07392"/>
    <w:rsid w:val="00C07431"/>
    <w:rsid w:val="00C07CD9"/>
    <w:rsid w:val="00C100A3"/>
    <w:rsid w:val="00C10953"/>
    <w:rsid w:val="00C10D05"/>
    <w:rsid w:val="00C10E58"/>
    <w:rsid w:val="00C1179D"/>
    <w:rsid w:val="00C11F30"/>
    <w:rsid w:val="00C12B0D"/>
    <w:rsid w:val="00C13E21"/>
    <w:rsid w:val="00C1468D"/>
    <w:rsid w:val="00C14B7B"/>
    <w:rsid w:val="00C14C5E"/>
    <w:rsid w:val="00C156BF"/>
    <w:rsid w:val="00C15D6A"/>
    <w:rsid w:val="00C15DD9"/>
    <w:rsid w:val="00C165DD"/>
    <w:rsid w:val="00C16962"/>
    <w:rsid w:val="00C17E6A"/>
    <w:rsid w:val="00C17FD2"/>
    <w:rsid w:val="00C203C6"/>
    <w:rsid w:val="00C213DA"/>
    <w:rsid w:val="00C2142B"/>
    <w:rsid w:val="00C21589"/>
    <w:rsid w:val="00C22F90"/>
    <w:rsid w:val="00C230A8"/>
    <w:rsid w:val="00C23748"/>
    <w:rsid w:val="00C240D9"/>
    <w:rsid w:val="00C24882"/>
    <w:rsid w:val="00C24B9E"/>
    <w:rsid w:val="00C24F56"/>
    <w:rsid w:val="00C25182"/>
    <w:rsid w:val="00C2540A"/>
    <w:rsid w:val="00C261E2"/>
    <w:rsid w:val="00C26DF2"/>
    <w:rsid w:val="00C27381"/>
    <w:rsid w:val="00C304AE"/>
    <w:rsid w:val="00C31085"/>
    <w:rsid w:val="00C31173"/>
    <w:rsid w:val="00C313D3"/>
    <w:rsid w:val="00C32522"/>
    <w:rsid w:val="00C33093"/>
    <w:rsid w:val="00C3404D"/>
    <w:rsid w:val="00C344C9"/>
    <w:rsid w:val="00C3491A"/>
    <w:rsid w:val="00C349A7"/>
    <w:rsid w:val="00C34E70"/>
    <w:rsid w:val="00C35FA3"/>
    <w:rsid w:val="00C36067"/>
    <w:rsid w:val="00C3734A"/>
    <w:rsid w:val="00C40726"/>
    <w:rsid w:val="00C414E7"/>
    <w:rsid w:val="00C415D4"/>
    <w:rsid w:val="00C41909"/>
    <w:rsid w:val="00C419DC"/>
    <w:rsid w:val="00C42018"/>
    <w:rsid w:val="00C428C7"/>
    <w:rsid w:val="00C42F2C"/>
    <w:rsid w:val="00C433C4"/>
    <w:rsid w:val="00C4436C"/>
    <w:rsid w:val="00C450D7"/>
    <w:rsid w:val="00C451A4"/>
    <w:rsid w:val="00C45653"/>
    <w:rsid w:val="00C45A4F"/>
    <w:rsid w:val="00C45F6A"/>
    <w:rsid w:val="00C46339"/>
    <w:rsid w:val="00C47FD4"/>
    <w:rsid w:val="00C50000"/>
    <w:rsid w:val="00C50151"/>
    <w:rsid w:val="00C50494"/>
    <w:rsid w:val="00C51F0F"/>
    <w:rsid w:val="00C51F2B"/>
    <w:rsid w:val="00C521DB"/>
    <w:rsid w:val="00C5264F"/>
    <w:rsid w:val="00C52932"/>
    <w:rsid w:val="00C54B55"/>
    <w:rsid w:val="00C55A81"/>
    <w:rsid w:val="00C560E7"/>
    <w:rsid w:val="00C57536"/>
    <w:rsid w:val="00C60373"/>
    <w:rsid w:val="00C61122"/>
    <w:rsid w:val="00C61E64"/>
    <w:rsid w:val="00C625F0"/>
    <w:rsid w:val="00C62762"/>
    <w:rsid w:val="00C63987"/>
    <w:rsid w:val="00C657FE"/>
    <w:rsid w:val="00C664B8"/>
    <w:rsid w:val="00C66728"/>
    <w:rsid w:val="00C66D82"/>
    <w:rsid w:val="00C67602"/>
    <w:rsid w:val="00C70054"/>
    <w:rsid w:val="00C7030F"/>
    <w:rsid w:val="00C70782"/>
    <w:rsid w:val="00C7094C"/>
    <w:rsid w:val="00C7095D"/>
    <w:rsid w:val="00C70E0F"/>
    <w:rsid w:val="00C70F11"/>
    <w:rsid w:val="00C73859"/>
    <w:rsid w:val="00C7385F"/>
    <w:rsid w:val="00C73874"/>
    <w:rsid w:val="00C738A8"/>
    <w:rsid w:val="00C73D35"/>
    <w:rsid w:val="00C73E5E"/>
    <w:rsid w:val="00C755DB"/>
    <w:rsid w:val="00C76100"/>
    <w:rsid w:val="00C76384"/>
    <w:rsid w:val="00C76635"/>
    <w:rsid w:val="00C770FD"/>
    <w:rsid w:val="00C775B1"/>
    <w:rsid w:val="00C775B8"/>
    <w:rsid w:val="00C77CC6"/>
    <w:rsid w:val="00C80931"/>
    <w:rsid w:val="00C81AC0"/>
    <w:rsid w:val="00C81B95"/>
    <w:rsid w:val="00C82020"/>
    <w:rsid w:val="00C8258F"/>
    <w:rsid w:val="00C82865"/>
    <w:rsid w:val="00C829C1"/>
    <w:rsid w:val="00C83B90"/>
    <w:rsid w:val="00C83ED3"/>
    <w:rsid w:val="00C84A3E"/>
    <w:rsid w:val="00C84C4C"/>
    <w:rsid w:val="00C85D79"/>
    <w:rsid w:val="00C85F20"/>
    <w:rsid w:val="00C863CF"/>
    <w:rsid w:val="00C86EF4"/>
    <w:rsid w:val="00C87E45"/>
    <w:rsid w:val="00C9050D"/>
    <w:rsid w:val="00C90665"/>
    <w:rsid w:val="00C91031"/>
    <w:rsid w:val="00C91152"/>
    <w:rsid w:val="00C91382"/>
    <w:rsid w:val="00C9158B"/>
    <w:rsid w:val="00C9172A"/>
    <w:rsid w:val="00C91C70"/>
    <w:rsid w:val="00C924BE"/>
    <w:rsid w:val="00C925BE"/>
    <w:rsid w:val="00C92855"/>
    <w:rsid w:val="00C9340B"/>
    <w:rsid w:val="00C94D5D"/>
    <w:rsid w:val="00C951EB"/>
    <w:rsid w:val="00C953F0"/>
    <w:rsid w:val="00C9605E"/>
    <w:rsid w:val="00C96990"/>
    <w:rsid w:val="00CA0804"/>
    <w:rsid w:val="00CA0E70"/>
    <w:rsid w:val="00CA15C6"/>
    <w:rsid w:val="00CA193C"/>
    <w:rsid w:val="00CA4316"/>
    <w:rsid w:val="00CA5648"/>
    <w:rsid w:val="00CA7359"/>
    <w:rsid w:val="00CB04B1"/>
    <w:rsid w:val="00CB1233"/>
    <w:rsid w:val="00CB2284"/>
    <w:rsid w:val="00CB2F91"/>
    <w:rsid w:val="00CB342F"/>
    <w:rsid w:val="00CB3AD6"/>
    <w:rsid w:val="00CB4CA1"/>
    <w:rsid w:val="00CB5B49"/>
    <w:rsid w:val="00CB6261"/>
    <w:rsid w:val="00CB66D8"/>
    <w:rsid w:val="00CB758C"/>
    <w:rsid w:val="00CB79FB"/>
    <w:rsid w:val="00CC05E3"/>
    <w:rsid w:val="00CC0757"/>
    <w:rsid w:val="00CC0D0B"/>
    <w:rsid w:val="00CC0EFC"/>
    <w:rsid w:val="00CC14F1"/>
    <w:rsid w:val="00CC20BE"/>
    <w:rsid w:val="00CC2823"/>
    <w:rsid w:val="00CC2F92"/>
    <w:rsid w:val="00CC3357"/>
    <w:rsid w:val="00CC3699"/>
    <w:rsid w:val="00CC3AA2"/>
    <w:rsid w:val="00CC52F6"/>
    <w:rsid w:val="00CC5545"/>
    <w:rsid w:val="00CC5FE1"/>
    <w:rsid w:val="00CC6B01"/>
    <w:rsid w:val="00CC71BF"/>
    <w:rsid w:val="00CC730D"/>
    <w:rsid w:val="00CC7D61"/>
    <w:rsid w:val="00CC7FF4"/>
    <w:rsid w:val="00CD07FD"/>
    <w:rsid w:val="00CD1064"/>
    <w:rsid w:val="00CD28F8"/>
    <w:rsid w:val="00CD2AE7"/>
    <w:rsid w:val="00CD3D7C"/>
    <w:rsid w:val="00CD40FB"/>
    <w:rsid w:val="00CD4144"/>
    <w:rsid w:val="00CD461F"/>
    <w:rsid w:val="00CD4A2F"/>
    <w:rsid w:val="00CD4AA5"/>
    <w:rsid w:val="00CD4E7F"/>
    <w:rsid w:val="00CD50AC"/>
    <w:rsid w:val="00CD5C90"/>
    <w:rsid w:val="00CD69A5"/>
    <w:rsid w:val="00CD69E7"/>
    <w:rsid w:val="00CD741A"/>
    <w:rsid w:val="00CD74CD"/>
    <w:rsid w:val="00CD758F"/>
    <w:rsid w:val="00CD7C20"/>
    <w:rsid w:val="00CE14C4"/>
    <w:rsid w:val="00CE1A64"/>
    <w:rsid w:val="00CE1FB9"/>
    <w:rsid w:val="00CE2251"/>
    <w:rsid w:val="00CE295C"/>
    <w:rsid w:val="00CE31E9"/>
    <w:rsid w:val="00CE3485"/>
    <w:rsid w:val="00CE34C1"/>
    <w:rsid w:val="00CE4039"/>
    <w:rsid w:val="00CE5AD9"/>
    <w:rsid w:val="00CE5E55"/>
    <w:rsid w:val="00CE6308"/>
    <w:rsid w:val="00CE7140"/>
    <w:rsid w:val="00CE714B"/>
    <w:rsid w:val="00CF0D4A"/>
    <w:rsid w:val="00CF1278"/>
    <w:rsid w:val="00CF1472"/>
    <w:rsid w:val="00CF17C8"/>
    <w:rsid w:val="00CF1816"/>
    <w:rsid w:val="00CF1B0B"/>
    <w:rsid w:val="00CF2440"/>
    <w:rsid w:val="00CF36F5"/>
    <w:rsid w:val="00CF4086"/>
    <w:rsid w:val="00CF421D"/>
    <w:rsid w:val="00CF5365"/>
    <w:rsid w:val="00CF5A6E"/>
    <w:rsid w:val="00CF5F0A"/>
    <w:rsid w:val="00CF6C72"/>
    <w:rsid w:val="00CF6DD0"/>
    <w:rsid w:val="00CF6F52"/>
    <w:rsid w:val="00CF7018"/>
    <w:rsid w:val="00CF73FE"/>
    <w:rsid w:val="00CF782F"/>
    <w:rsid w:val="00CF7834"/>
    <w:rsid w:val="00CF7839"/>
    <w:rsid w:val="00CF7BF2"/>
    <w:rsid w:val="00D0048A"/>
    <w:rsid w:val="00D01699"/>
    <w:rsid w:val="00D01F52"/>
    <w:rsid w:val="00D02385"/>
    <w:rsid w:val="00D02B42"/>
    <w:rsid w:val="00D02E1D"/>
    <w:rsid w:val="00D03402"/>
    <w:rsid w:val="00D035A3"/>
    <w:rsid w:val="00D04C47"/>
    <w:rsid w:val="00D07FB1"/>
    <w:rsid w:val="00D10793"/>
    <w:rsid w:val="00D10C91"/>
    <w:rsid w:val="00D10CF0"/>
    <w:rsid w:val="00D110BB"/>
    <w:rsid w:val="00D112B9"/>
    <w:rsid w:val="00D122CD"/>
    <w:rsid w:val="00D12A6F"/>
    <w:rsid w:val="00D144A5"/>
    <w:rsid w:val="00D14514"/>
    <w:rsid w:val="00D14637"/>
    <w:rsid w:val="00D1487E"/>
    <w:rsid w:val="00D1573F"/>
    <w:rsid w:val="00D16E11"/>
    <w:rsid w:val="00D177CE"/>
    <w:rsid w:val="00D202B4"/>
    <w:rsid w:val="00D2205C"/>
    <w:rsid w:val="00D224AC"/>
    <w:rsid w:val="00D22593"/>
    <w:rsid w:val="00D22658"/>
    <w:rsid w:val="00D2291B"/>
    <w:rsid w:val="00D230A1"/>
    <w:rsid w:val="00D2445B"/>
    <w:rsid w:val="00D24752"/>
    <w:rsid w:val="00D26536"/>
    <w:rsid w:val="00D26826"/>
    <w:rsid w:val="00D27796"/>
    <w:rsid w:val="00D27959"/>
    <w:rsid w:val="00D279D5"/>
    <w:rsid w:val="00D27F6B"/>
    <w:rsid w:val="00D3101C"/>
    <w:rsid w:val="00D33498"/>
    <w:rsid w:val="00D33950"/>
    <w:rsid w:val="00D33AA1"/>
    <w:rsid w:val="00D3430F"/>
    <w:rsid w:val="00D347ED"/>
    <w:rsid w:val="00D349DC"/>
    <w:rsid w:val="00D3522D"/>
    <w:rsid w:val="00D3531F"/>
    <w:rsid w:val="00D35A48"/>
    <w:rsid w:val="00D36561"/>
    <w:rsid w:val="00D366A6"/>
    <w:rsid w:val="00D37EEF"/>
    <w:rsid w:val="00D37EFB"/>
    <w:rsid w:val="00D40439"/>
    <w:rsid w:val="00D408DC"/>
    <w:rsid w:val="00D41D89"/>
    <w:rsid w:val="00D42CEC"/>
    <w:rsid w:val="00D43D26"/>
    <w:rsid w:val="00D443AF"/>
    <w:rsid w:val="00D4519B"/>
    <w:rsid w:val="00D4525E"/>
    <w:rsid w:val="00D45371"/>
    <w:rsid w:val="00D46942"/>
    <w:rsid w:val="00D46CEA"/>
    <w:rsid w:val="00D47681"/>
    <w:rsid w:val="00D5066C"/>
    <w:rsid w:val="00D50AAB"/>
    <w:rsid w:val="00D511E5"/>
    <w:rsid w:val="00D51668"/>
    <w:rsid w:val="00D51DAB"/>
    <w:rsid w:val="00D52960"/>
    <w:rsid w:val="00D52D02"/>
    <w:rsid w:val="00D53029"/>
    <w:rsid w:val="00D539A0"/>
    <w:rsid w:val="00D55A31"/>
    <w:rsid w:val="00D6001D"/>
    <w:rsid w:val="00D610FF"/>
    <w:rsid w:val="00D6177A"/>
    <w:rsid w:val="00D618B0"/>
    <w:rsid w:val="00D62195"/>
    <w:rsid w:val="00D62DE2"/>
    <w:rsid w:val="00D644C1"/>
    <w:rsid w:val="00D6464F"/>
    <w:rsid w:val="00D654BD"/>
    <w:rsid w:val="00D65F0C"/>
    <w:rsid w:val="00D6673C"/>
    <w:rsid w:val="00D66F0B"/>
    <w:rsid w:val="00D67168"/>
    <w:rsid w:val="00D7001A"/>
    <w:rsid w:val="00D70A54"/>
    <w:rsid w:val="00D71EFF"/>
    <w:rsid w:val="00D731AE"/>
    <w:rsid w:val="00D733F9"/>
    <w:rsid w:val="00D738EB"/>
    <w:rsid w:val="00D74462"/>
    <w:rsid w:val="00D74958"/>
    <w:rsid w:val="00D749F0"/>
    <w:rsid w:val="00D750B8"/>
    <w:rsid w:val="00D75141"/>
    <w:rsid w:val="00D7520E"/>
    <w:rsid w:val="00D7524A"/>
    <w:rsid w:val="00D763B4"/>
    <w:rsid w:val="00D847FA"/>
    <w:rsid w:val="00D85222"/>
    <w:rsid w:val="00D858F1"/>
    <w:rsid w:val="00D85DAA"/>
    <w:rsid w:val="00D85EAE"/>
    <w:rsid w:val="00D864B0"/>
    <w:rsid w:val="00D87CD1"/>
    <w:rsid w:val="00D904BD"/>
    <w:rsid w:val="00D9068F"/>
    <w:rsid w:val="00D90B78"/>
    <w:rsid w:val="00D90F79"/>
    <w:rsid w:val="00D9308C"/>
    <w:rsid w:val="00D940DD"/>
    <w:rsid w:val="00D94A05"/>
    <w:rsid w:val="00D95D69"/>
    <w:rsid w:val="00D960CC"/>
    <w:rsid w:val="00D96214"/>
    <w:rsid w:val="00D962F9"/>
    <w:rsid w:val="00D9673B"/>
    <w:rsid w:val="00D967B0"/>
    <w:rsid w:val="00D96858"/>
    <w:rsid w:val="00D96879"/>
    <w:rsid w:val="00D9692D"/>
    <w:rsid w:val="00D96D91"/>
    <w:rsid w:val="00D96FCE"/>
    <w:rsid w:val="00D9729F"/>
    <w:rsid w:val="00D972E1"/>
    <w:rsid w:val="00D97323"/>
    <w:rsid w:val="00D97552"/>
    <w:rsid w:val="00D97A34"/>
    <w:rsid w:val="00DA1166"/>
    <w:rsid w:val="00DA28D9"/>
    <w:rsid w:val="00DA2EB2"/>
    <w:rsid w:val="00DA3037"/>
    <w:rsid w:val="00DA34F7"/>
    <w:rsid w:val="00DA3AE2"/>
    <w:rsid w:val="00DA3B95"/>
    <w:rsid w:val="00DA3D29"/>
    <w:rsid w:val="00DA4051"/>
    <w:rsid w:val="00DA47AF"/>
    <w:rsid w:val="00DA4F0D"/>
    <w:rsid w:val="00DA4F8F"/>
    <w:rsid w:val="00DA5D8F"/>
    <w:rsid w:val="00DA5E3F"/>
    <w:rsid w:val="00DA6242"/>
    <w:rsid w:val="00DA62AB"/>
    <w:rsid w:val="00DA642F"/>
    <w:rsid w:val="00DA6A6B"/>
    <w:rsid w:val="00DA7014"/>
    <w:rsid w:val="00DA70BD"/>
    <w:rsid w:val="00DA7CB7"/>
    <w:rsid w:val="00DA7F21"/>
    <w:rsid w:val="00DB20F9"/>
    <w:rsid w:val="00DB3306"/>
    <w:rsid w:val="00DB342B"/>
    <w:rsid w:val="00DB3935"/>
    <w:rsid w:val="00DB473F"/>
    <w:rsid w:val="00DB6B0E"/>
    <w:rsid w:val="00DB6D01"/>
    <w:rsid w:val="00DB705A"/>
    <w:rsid w:val="00DC0907"/>
    <w:rsid w:val="00DC144C"/>
    <w:rsid w:val="00DC1848"/>
    <w:rsid w:val="00DC1961"/>
    <w:rsid w:val="00DC1C6C"/>
    <w:rsid w:val="00DC1D72"/>
    <w:rsid w:val="00DC1E0B"/>
    <w:rsid w:val="00DC3275"/>
    <w:rsid w:val="00DC33D2"/>
    <w:rsid w:val="00DC3892"/>
    <w:rsid w:val="00DC3D37"/>
    <w:rsid w:val="00DC523D"/>
    <w:rsid w:val="00DC5A12"/>
    <w:rsid w:val="00DC7678"/>
    <w:rsid w:val="00DC7A89"/>
    <w:rsid w:val="00DD152D"/>
    <w:rsid w:val="00DD1BFE"/>
    <w:rsid w:val="00DD27A7"/>
    <w:rsid w:val="00DD294E"/>
    <w:rsid w:val="00DD332D"/>
    <w:rsid w:val="00DD34D4"/>
    <w:rsid w:val="00DD359D"/>
    <w:rsid w:val="00DD3CF0"/>
    <w:rsid w:val="00DD44BD"/>
    <w:rsid w:val="00DD52DD"/>
    <w:rsid w:val="00DD533B"/>
    <w:rsid w:val="00DD550A"/>
    <w:rsid w:val="00DD5A66"/>
    <w:rsid w:val="00DD5F78"/>
    <w:rsid w:val="00DD67FE"/>
    <w:rsid w:val="00DD6E93"/>
    <w:rsid w:val="00DE1A4E"/>
    <w:rsid w:val="00DE20FF"/>
    <w:rsid w:val="00DE2B30"/>
    <w:rsid w:val="00DE3C16"/>
    <w:rsid w:val="00DE3D5C"/>
    <w:rsid w:val="00DE3E9A"/>
    <w:rsid w:val="00DE4AFB"/>
    <w:rsid w:val="00DE517E"/>
    <w:rsid w:val="00DE5DD8"/>
    <w:rsid w:val="00DE6F11"/>
    <w:rsid w:val="00DF08D0"/>
    <w:rsid w:val="00DF0987"/>
    <w:rsid w:val="00DF2558"/>
    <w:rsid w:val="00DF2A20"/>
    <w:rsid w:val="00DF31E4"/>
    <w:rsid w:val="00DF345F"/>
    <w:rsid w:val="00DF3D34"/>
    <w:rsid w:val="00DF3EAE"/>
    <w:rsid w:val="00DF46BC"/>
    <w:rsid w:val="00DF4830"/>
    <w:rsid w:val="00DF4F13"/>
    <w:rsid w:val="00DF625E"/>
    <w:rsid w:val="00DF64ED"/>
    <w:rsid w:val="00DF6755"/>
    <w:rsid w:val="00DF6CA6"/>
    <w:rsid w:val="00DF6EB6"/>
    <w:rsid w:val="00DF6F77"/>
    <w:rsid w:val="00DF7B43"/>
    <w:rsid w:val="00E0198A"/>
    <w:rsid w:val="00E02617"/>
    <w:rsid w:val="00E033EB"/>
    <w:rsid w:val="00E03988"/>
    <w:rsid w:val="00E056B2"/>
    <w:rsid w:val="00E06B30"/>
    <w:rsid w:val="00E06EB0"/>
    <w:rsid w:val="00E13C40"/>
    <w:rsid w:val="00E13DC5"/>
    <w:rsid w:val="00E141A5"/>
    <w:rsid w:val="00E164A5"/>
    <w:rsid w:val="00E16812"/>
    <w:rsid w:val="00E16EEF"/>
    <w:rsid w:val="00E1724C"/>
    <w:rsid w:val="00E17739"/>
    <w:rsid w:val="00E20976"/>
    <w:rsid w:val="00E209ED"/>
    <w:rsid w:val="00E20C1F"/>
    <w:rsid w:val="00E20C4C"/>
    <w:rsid w:val="00E2105A"/>
    <w:rsid w:val="00E22C41"/>
    <w:rsid w:val="00E22CAE"/>
    <w:rsid w:val="00E23808"/>
    <w:rsid w:val="00E2397B"/>
    <w:rsid w:val="00E239C0"/>
    <w:rsid w:val="00E23A8D"/>
    <w:rsid w:val="00E23A9F"/>
    <w:rsid w:val="00E25211"/>
    <w:rsid w:val="00E255E5"/>
    <w:rsid w:val="00E25EEE"/>
    <w:rsid w:val="00E26253"/>
    <w:rsid w:val="00E27152"/>
    <w:rsid w:val="00E304E9"/>
    <w:rsid w:val="00E311E9"/>
    <w:rsid w:val="00E316B0"/>
    <w:rsid w:val="00E322CB"/>
    <w:rsid w:val="00E37495"/>
    <w:rsid w:val="00E413E3"/>
    <w:rsid w:val="00E425E9"/>
    <w:rsid w:val="00E4291F"/>
    <w:rsid w:val="00E42A04"/>
    <w:rsid w:val="00E439D1"/>
    <w:rsid w:val="00E43D79"/>
    <w:rsid w:val="00E442B7"/>
    <w:rsid w:val="00E44475"/>
    <w:rsid w:val="00E45126"/>
    <w:rsid w:val="00E45708"/>
    <w:rsid w:val="00E46136"/>
    <w:rsid w:val="00E46776"/>
    <w:rsid w:val="00E476B0"/>
    <w:rsid w:val="00E50E2B"/>
    <w:rsid w:val="00E51769"/>
    <w:rsid w:val="00E51CE0"/>
    <w:rsid w:val="00E5267A"/>
    <w:rsid w:val="00E52A24"/>
    <w:rsid w:val="00E52C60"/>
    <w:rsid w:val="00E530F9"/>
    <w:rsid w:val="00E53CEA"/>
    <w:rsid w:val="00E55765"/>
    <w:rsid w:val="00E55929"/>
    <w:rsid w:val="00E5602C"/>
    <w:rsid w:val="00E57027"/>
    <w:rsid w:val="00E572A6"/>
    <w:rsid w:val="00E5793B"/>
    <w:rsid w:val="00E601D1"/>
    <w:rsid w:val="00E60828"/>
    <w:rsid w:val="00E608AD"/>
    <w:rsid w:val="00E608B0"/>
    <w:rsid w:val="00E60F80"/>
    <w:rsid w:val="00E613EF"/>
    <w:rsid w:val="00E61CC9"/>
    <w:rsid w:val="00E62019"/>
    <w:rsid w:val="00E62958"/>
    <w:rsid w:val="00E63653"/>
    <w:rsid w:val="00E647B4"/>
    <w:rsid w:val="00E64B84"/>
    <w:rsid w:val="00E64DF0"/>
    <w:rsid w:val="00E64FFB"/>
    <w:rsid w:val="00E661E7"/>
    <w:rsid w:val="00E66307"/>
    <w:rsid w:val="00E66CC0"/>
    <w:rsid w:val="00E673F9"/>
    <w:rsid w:val="00E67881"/>
    <w:rsid w:val="00E67C0F"/>
    <w:rsid w:val="00E67CF4"/>
    <w:rsid w:val="00E714BF"/>
    <w:rsid w:val="00E71C05"/>
    <w:rsid w:val="00E72CFA"/>
    <w:rsid w:val="00E73343"/>
    <w:rsid w:val="00E73B12"/>
    <w:rsid w:val="00E7511D"/>
    <w:rsid w:val="00E75973"/>
    <w:rsid w:val="00E764FD"/>
    <w:rsid w:val="00E76F59"/>
    <w:rsid w:val="00E774C9"/>
    <w:rsid w:val="00E806FB"/>
    <w:rsid w:val="00E80C35"/>
    <w:rsid w:val="00E811D4"/>
    <w:rsid w:val="00E826B6"/>
    <w:rsid w:val="00E849BF"/>
    <w:rsid w:val="00E84E99"/>
    <w:rsid w:val="00E8517C"/>
    <w:rsid w:val="00E851C6"/>
    <w:rsid w:val="00E85708"/>
    <w:rsid w:val="00E860F4"/>
    <w:rsid w:val="00E877BD"/>
    <w:rsid w:val="00E900AF"/>
    <w:rsid w:val="00E90AE7"/>
    <w:rsid w:val="00E914AF"/>
    <w:rsid w:val="00E9215A"/>
    <w:rsid w:val="00E92266"/>
    <w:rsid w:val="00E924FC"/>
    <w:rsid w:val="00E92E3C"/>
    <w:rsid w:val="00E934E2"/>
    <w:rsid w:val="00E93F3E"/>
    <w:rsid w:val="00E95D29"/>
    <w:rsid w:val="00E96539"/>
    <w:rsid w:val="00E96EAF"/>
    <w:rsid w:val="00E97BB5"/>
    <w:rsid w:val="00EA0302"/>
    <w:rsid w:val="00EA1EB6"/>
    <w:rsid w:val="00EA2346"/>
    <w:rsid w:val="00EA27B5"/>
    <w:rsid w:val="00EA31FD"/>
    <w:rsid w:val="00EA3CC6"/>
    <w:rsid w:val="00EA5089"/>
    <w:rsid w:val="00EA5167"/>
    <w:rsid w:val="00EA5A58"/>
    <w:rsid w:val="00EA5B29"/>
    <w:rsid w:val="00EA6E13"/>
    <w:rsid w:val="00EB03BD"/>
    <w:rsid w:val="00EB0A7D"/>
    <w:rsid w:val="00EB1EE6"/>
    <w:rsid w:val="00EB388E"/>
    <w:rsid w:val="00EB4A04"/>
    <w:rsid w:val="00EB5096"/>
    <w:rsid w:val="00EB5E30"/>
    <w:rsid w:val="00EB65EC"/>
    <w:rsid w:val="00EB6956"/>
    <w:rsid w:val="00EB6B64"/>
    <w:rsid w:val="00EC0A39"/>
    <w:rsid w:val="00EC2300"/>
    <w:rsid w:val="00EC3108"/>
    <w:rsid w:val="00EC37C9"/>
    <w:rsid w:val="00EC47E1"/>
    <w:rsid w:val="00EC6415"/>
    <w:rsid w:val="00EC6AFD"/>
    <w:rsid w:val="00EC7261"/>
    <w:rsid w:val="00EC75EB"/>
    <w:rsid w:val="00EC7C79"/>
    <w:rsid w:val="00EC7D9E"/>
    <w:rsid w:val="00ED0A8C"/>
    <w:rsid w:val="00ED147B"/>
    <w:rsid w:val="00ED1CD6"/>
    <w:rsid w:val="00ED2FAC"/>
    <w:rsid w:val="00ED36CB"/>
    <w:rsid w:val="00ED3ACB"/>
    <w:rsid w:val="00ED4213"/>
    <w:rsid w:val="00ED42AE"/>
    <w:rsid w:val="00ED4549"/>
    <w:rsid w:val="00ED4886"/>
    <w:rsid w:val="00ED5267"/>
    <w:rsid w:val="00ED5656"/>
    <w:rsid w:val="00ED5C70"/>
    <w:rsid w:val="00ED602F"/>
    <w:rsid w:val="00ED6299"/>
    <w:rsid w:val="00ED6E90"/>
    <w:rsid w:val="00ED7287"/>
    <w:rsid w:val="00ED72C0"/>
    <w:rsid w:val="00ED7503"/>
    <w:rsid w:val="00ED7852"/>
    <w:rsid w:val="00ED7DC1"/>
    <w:rsid w:val="00ED7EE3"/>
    <w:rsid w:val="00ED7F7F"/>
    <w:rsid w:val="00EE010A"/>
    <w:rsid w:val="00EE0A9B"/>
    <w:rsid w:val="00EE0E20"/>
    <w:rsid w:val="00EE10B2"/>
    <w:rsid w:val="00EE1275"/>
    <w:rsid w:val="00EE1635"/>
    <w:rsid w:val="00EE1ACF"/>
    <w:rsid w:val="00EE1FFF"/>
    <w:rsid w:val="00EE3174"/>
    <w:rsid w:val="00EE47B6"/>
    <w:rsid w:val="00EE5409"/>
    <w:rsid w:val="00EE6025"/>
    <w:rsid w:val="00EE6A77"/>
    <w:rsid w:val="00EE6E1D"/>
    <w:rsid w:val="00EE7793"/>
    <w:rsid w:val="00EF1DCF"/>
    <w:rsid w:val="00EF27E3"/>
    <w:rsid w:val="00EF305D"/>
    <w:rsid w:val="00EF38CE"/>
    <w:rsid w:val="00EF4D60"/>
    <w:rsid w:val="00EF55ED"/>
    <w:rsid w:val="00EF60C3"/>
    <w:rsid w:val="00EF648B"/>
    <w:rsid w:val="00EF67E5"/>
    <w:rsid w:val="00EF6A26"/>
    <w:rsid w:val="00EF726D"/>
    <w:rsid w:val="00EF73A5"/>
    <w:rsid w:val="00EF7CDB"/>
    <w:rsid w:val="00EF7CEA"/>
    <w:rsid w:val="00EF7FFC"/>
    <w:rsid w:val="00F007CF"/>
    <w:rsid w:val="00F00C32"/>
    <w:rsid w:val="00F02754"/>
    <w:rsid w:val="00F02AAF"/>
    <w:rsid w:val="00F03072"/>
    <w:rsid w:val="00F032B9"/>
    <w:rsid w:val="00F03759"/>
    <w:rsid w:val="00F03902"/>
    <w:rsid w:val="00F03B12"/>
    <w:rsid w:val="00F03FF9"/>
    <w:rsid w:val="00F046DA"/>
    <w:rsid w:val="00F04C2C"/>
    <w:rsid w:val="00F04C8D"/>
    <w:rsid w:val="00F05A85"/>
    <w:rsid w:val="00F079FD"/>
    <w:rsid w:val="00F07CA5"/>
    <w:rsid w:val="00F10055"/>
    <w:rsid w:val="00F11808"/>
    <w:rsid w:val="00F123E9"/>
    <w:rsid w:val="00F13147"/>
    <w:rsid w:val="00F14963"/>
    <w:rsid w:val="00F1573D"/>
    <w:rsid w:val="00F15896"/>
    <w:rsid w:val="00F15A06"/>
    <w:rsid w:val="00F16852"/>
    <w:rsid w:val="00F178B2"/>
    <w:rsid w:val="00F178BD"/>
    <w:rsid w:val="00F20503"/>
    <w:rsid w:val="00F2089B"/>
    <w:rsid w:val="00F20AD4"/>
    <w:rsid w:val="00F21169"/>
    <w:rsid w:val="00F2158F"/>
    <w:rsid w:val="00F21695"/>
    <w:rsid w:val="00F21794"/>
    <w:rsid w:val="00F21836"/>
    <w:rsid w:val="00F21D24"/>
    <w:rsid w:val="00F221AE"/>
    <w:rsid w:val="00F22245"/>
    <w:rsid w:val="00F223DD"/>
    <w:rsid w:val="00F22C79"/>
    <w:rsid w:val="00F243D6"/>
    <w:rsid w:val="00F24B5F"/>
    <w:rsid w:val="00F24DC4"/>
    <w:rsid w:val="00F26B32"/>
    <w:rsid w:val="00F27655"/>
    <w:rsid w:val="00F30BE7"/>
    <w:rsid w:val="00F3184B"/>
    <w:rsid w:val="00F320B4"/>
    <w:rsid w:val="00F331BF"/>
    <w:rsid w:val="00F34C6A"/>
    <w:rsid w:val="00F34E9C"/>
    <w:rsid w:val="00F35859"/>
    <w:rsid w:val="00F36CD6"/>
    <w:rsid w:val="00F36D66"/>
    <w:rsid w:val="00F371DC"/>
    <w:rsid w:val="00F410A4"/>
    <w:rsid w:val="00F41554"/>
    <w:rsid w:val="00F415B9"/>
    <w:rsid w:val="00F41C67"/>
    <w:rsid w:val="00F41E4C"/>
    <w:rsid w:val="00F42690"/>
    <w:rsid w:val="00F42CDD"/>
    <w:rsid w:val="00F42ED3"/>
    <w:rsid w:val="00F433B9"/>
    <w:rsid w:val="00F438FA"/>
    <w:rsid w:val="00F43E0D"/>
    <w:rsid w:val="00F4461B"/>
    <w:rsid w:val="00F457C5"/>
    <w:rsid w:val="00F4660D"/>
    <w:rsid w:val="00F47B8D"/>
    <w:rsid w:val="00F5047B"/>
    <w:rsid w:val="00F51751"/>
    <w:rsid w:val="00F51FF0"/>
    <w:rsid w:val="00F52765"/>
    <w:rsid w:val="00F529B3"/>
    <w:rsid w:val="00F52AAA"/>
    <w:rsid w:val="00F53F9B"/>
    <w:rsid w:val="00F54027"/>
    <w:rsid w:val="00F5531E"/>
    <w:rsid w:val="00F5539A"/>
    <w:rsid w:val="00F569EC"/>
    <w:rsid w:val="00F56B04"/>
    <w:rsid w:val="00F570A8"/>
    <w:rsid w:val="00F57209"/>
    <w:rsid w:val="00F57228"/>
    <w:rsid w:val="00F5751E"/>
    <w:rsid w:val="00F57DB5"/>
    <w:rsid w:val="00F60450"/>
    <w:rsid w:val="00F621DA"/>
    <w:rsid w:val="00F626DE"/>
    <w:rsid w:val="00F64585"/>
    <w:rsid w:val="00F64D1C"/>
    <w:rsid w:val="00F6505E"/>
    <w:rsid w:val="00F6515C"/>
    <w:rsid w:val="00F66105"/>
    <w:rsid w:val="00F662BB"/>
    <w:rsid w:val="00F6750E"/>
    <w:rsid w:val="00F67C44"/>
    <w:rsid w:val="00F71E24"/>
    <w:rsid w:val="00F72488"/>
    <w:rsid w:val="00F726B7"/>
    <w:rsid w:val="00F73F97"/>
    <w:rsid w:val="00F75019"/>
    <w:rsid w:val="00F751B1"/>
    <w:rsid w:val="00F75DD7"/>
    <w:rsid w:val="00F7629F"/>
    <w:rsid w:val="00F76556"/>
    <w:rsid w:val="00F7778F"/>
    <w:rsid w:val="00F77837"/>
    <w:rsid w:val="00F77DF3"/>
    <w:rsid w:val="00F8076F"/>
    <w:rsid w:val="00F80CDD"/>
    <w:rsid w:val="00F8126A"/>
    <w:rsid w:val="00F81801"/>
    <w:rsid w:val="00F81D70"/>
    <w:rsid w:val="00F829A4"/>
    <w:rsid w:val="00F83173"/>
    <w:rsid w:val="00F837F0"/>
    <w:rsid w:val="00F83E5F"/>
    <w:rsid w:val="00F850C9"/>
    <w:rsid w:val="00F850F7"/>
    <w:rsid w:val="00F86450"/>
    <w:rsid w:val="00F86495"/>
    <w:rsid w:val="00F865B4"/>
    <w:rsid w:val="00F879EE"/>
    <w:rsid w:val="00F900C5"/>
    <w:rsid w:val="00F9071C"/>
    <w:rsid w:val="00F90E54"/>
    <w:rsid w:val="00F92015"/>
    <w:rsid w:val="00F9466B"/>
    <w:rsid w:val="00F95C08"/>
    <w:rsid w:val="00F95E2C"/>
    <w:rsid w:val="00F95EA8"/>
    <w:rsid w:val="00F96D59"/>
    <w:rsid w:val="00FA06EE"/>
    <w:rsid w:val="00FA15D3"/>
    <w:rsid w:val="00FA1972"/>
    <w:rsid w:val="00FA1DA8"/>
    <w:rsid w:val="00FA1F72"/>
    <w:rsid w:val="00FA2939"/>
    <w:rsid w:val="00FA4502"/>
    <w:rsid w:val="00FA49C9"/>
    <w:rsid w:val="00FA5487"/>
    <w:rsid w:val="00FA59EB"/>
    <w:rsid w:val="00FA628B"/>
    <w:rsid w:val="00FA6BA6"/>
    <w:rsid w:val="00FA6D8E"/>
    <w:rsid w:val="00FA6F85"/>
    <w:rsid w:val="00FB07B3"/>
    <w:rsid w:val="00FB0D09"/>
    <w:rsid w:val="00FB0D84"/>
    <w:rsid w:val="00FB1AB8"/>
    <w:rsid w:val="00FB1ADB"/>
    <w:rsid w:val="00FB1DAD"/>
    <w:rsid w:val="00FB1FA7"/>
    <w:rsid w:val="00FB2BBC"/>
    <w:rsid w:val="00FB3246"/>
    <w:rsid w:val="00FB380C"/>
    <w:rsid w:val="00FB3EEF"/>
    <w:rsid w:val="00FB5112"/>
    <w:rsid w:val="00FB53B2"/>
    <w:rsid w:val="00FB58CF"/>
    <w:rsid w:val="00FB5E05"/>
    <w:rsid w:val="00FB6AAF"/>
    <w:rsid w:val="00FC01D5"/>
    <w:rsid w:val="00FC0A38"/>
    <w:rsid w:val="00FC0EC6"/>
    <w:rsid w:val="00FC1670"/>
    <w:rsid w:val="00FC195B"/>
    <w:rsid w:val="00FC2F52"/>
    <w:rsid w:val="00FC2F98"/>
    <w:rsid w:val="00FC32CB"/>
    <w:rsid w:val="00FC336F"/>
    <w:rsid w:val="00FC33B8"/>
    <w:rsid w:val="00FC421F"/>
    <w:rsid w:val="00FC4368"/>
    <w:rsid w:val="00FC4393"/>
    <w:rsid w:val="00FC45EE"/>
    <w:rsid w:val="00FC6128"/>
    <w:rsid w:val="00FD078C"/>
    <w:rsid w:val="00FD173B"/>
    <w:rsid w:val="00FD1B34"/>
    <w:rsid w:val="00FD2297"/>
    <w:rsid w:val="00FD404E"/>
    <w:rsid w:val="00FD4206"/>
    <w:rsid w:val="00FD4A2E"/>
    <w:rsid w:val="00FD5665"/>
    <w:rsid w:val="00FD5A4E"/>
    <w:rsid w:val="00FD5B9A"/>
    <w:rsid w:val="00FD6E37"/>
    <w:rsid w:val="00FD7009"/>
    <w:rsid w:val="00FD7603"/>
    <w:rsid w:val="00FD7812"/>
    <w:rsid w:val="00FD7A03"/>
    <w:rsid w:val="00FD7BFD"/>
    <w:rsid w:val="00FD7EAE"/>
    <w:rsid w:val="00FE01B8"/>
    <w:rsid w:val="00FE0776"/>
    <w:rsid w:val="00FE09F7"/>
    <w:rsid w:val="00FE0D14"/>
    <w:rsid w:val="00FE2842"/>
    <w:rsid w:val="00FE2CB7"/>
    <w:rsid w:val="00FE342E"/>
    <w:rsid w:val="00FE3534"/>
    <w:rsid w:val="00FE37B0"/>
    <w:rsid w:val="00FE39EE"/>
    <w:rsid w:val="00FE50A8"/>
    <w:rsid w:val="00FE51A3"/>
    <w:rsid w:val="00FE690A"/>
    <w:rsid w:val="00FE6A28"/>
    <w:rsid w:val="00FE6BC4"/>
    <w:rsid w:val="00FE6DC3"/>
    <w:rsid w:val="00FE6FDC"/>
    <w:rsid w:val="00FE7C03"/>
    <w:rsid w:val="00FE7EF9"/>
    <w:rsid w:val="00FF0C80"/>
    <w:rsid w:val="00FF0FE6"/>
    <w:rsid w:val="00FF11EB"/>
    <w:rsid w:val="00FF129E"/>
    <w:rsid w:val="00FF1BFD"/>
    <w:rsid w:val="00FF3052"/>
    <w:rsid w:val="00FF326E"/>
    <w:rsid w:val="00FF37FF"/>
    <w:rsid w:val="00FF3C67"/>
    <w:rsid w:val="00FF3DF6"/>
    <w:rsid w:val="00FF422F"/>
    <w:rsid w:val="00FF4E3B"/>
    <w:rsid w:val="00FF4F85"/>
    <w:rsid w:val="00FF5934"/>
    <w:rsid w:val="00FF5C07"/>
    <w:rsid w:val="00FF5DC0"/>
    <w:rsid w:val="00FF62BC"/>
    <w:rsid w:val="00FF71F9"/>
    <w:rsid w:val="00FF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CA86F5"/>
  <w15:chartTrackingRefBased/>
  <w15:docId w15:val="{187BB444-5C96-4C97-BCB4-A13881221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7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22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261"/>
  </w:style>
  <w:style w:type="paragraph" w:styleId="Footer">
    <w:name w:val="footer"/>
    <w:basedOn w:val="Normal"/>
    <w:link w:val="FooterChar"/>
    <w:uiPriority w:val="99"/>
    <w:unhideWhenUsed/>
    <w:rsid w:val="007622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261"/>
  </w:style>
  <w:style w:type="paragraph" w:styleId="ListParagraph">
    <w:name w:val="List Paragraph"/>
    <w:basedOn w:val="Normal"/>
    <w:uiPriority w:val="34"/>
    <w:qFormat/>
    <w:rsid w:val="00C8258F"/>
    <w:pPr>
      <w:ind w:left="720"/>
      <w:contextualSpacing/>
    </w:pPr>
  </w:style>
  <w:style w:type="table" w:styleId="GridTable4">
    <w:name w:val="Grid Table 4"/>
    <w:basedOn w:val="TableNormal"/>
    <w:uiPriority w:val="49"/>
    <w:rsid w:val="00E714B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numbering" w:customStyle="1" w:styleId="CurrentList1">
    <w:name w:val="Current List1"/>
    <w:uiPriority w:val="99"/>
    <w:rsid w:val="00853A9A"/>
    <w:pPr>
      <w:numPr>
        <w:numId w:val="12"/>
      </w:numPr>
    </w:pPr>
  </w:style>
  <w:style w:type="table" w:styleId="TableGrid">
    <w:name w:val="Table Grid"/>
    <w:basedOn w:val="TableNormal"/>
    <w:uiPriority w:val="39"/>
    <w:rsid w:val="00913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50069"/>
  </w:style>
  <w:style w:type="character" w:styleId="Hyperlink">
    <w:name w:val="Hyperlink"/>
    <w:basedOn w:val="DefaultParagraphFont"/>
    <w:uiPriority w:val="99"/>
    <w:unhideWhenUsed/>
    <w:rsid w:val="0087215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7215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4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2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8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76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2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4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8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7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0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12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5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80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0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9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13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14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65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78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96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5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95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65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2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8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55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9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37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88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9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97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58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7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01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8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43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0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07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87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55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4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05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81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7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98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9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0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87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23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32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1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97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1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24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6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49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0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4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43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69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14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9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64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17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12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2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98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9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73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9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4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7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62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86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66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9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97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80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53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5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843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0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4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3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3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3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97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96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86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19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7555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45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56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3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1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6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47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7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67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45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95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1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80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0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07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5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27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7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25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92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65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06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56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92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8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4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15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1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97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02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04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3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65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16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08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53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1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08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11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23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62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99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28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69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18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66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07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59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7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24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1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98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28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25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36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9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75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06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54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5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81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92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33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0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75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75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46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78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32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83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34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17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63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40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65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10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5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7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5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67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59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39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23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78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32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50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1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78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1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80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93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66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60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6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20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42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37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17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83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05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27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54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24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29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25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24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42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81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48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72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84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32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55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93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9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2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2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1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5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10599f-d0c9-4e32-99da-fc6809400738">
      <Terms xmlns="http://schemas.microsoft.com/office/infopath/2007/PartnerControls"/>
    </lcf76f155ced4ddcb4097134ff3c332f>
    <TaxCatchAll xmlns="1e7cffc7-84f0-4213-8093-29308913765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C4DAD24FCE324D8E8BFE5D33C8E1ED" ma:contentTypeVersion="17" ma:contentTypeDescription="Create a new document." ma:contentTypeScope="" ma:versionID="529ab43bd7540c1ed008a4d30443535f">
  <xsd:schema xmlns:xsd="http://www.w3.org/2001/XMLSchema" xmlns:xs="http://www.w3.org/2001/XMLSchema" xmlns:p="http://schemas.microsoft.com/office/2006/metadata/properties" xmlns:ns2="e510599f-d0c9-4e32-99da-fc6809400738" xmlns:ns3="1e7cffc7-84f0-4213-8093-29308913765c" targetNamespace="http://schemas.microsoft.com/office/2006/metadata/properties" ma:root="true" ma:fieldsID="36eb15c64230da984bef30741b029c78" ns2:_="" ns3:_="">
    <xsd:import namespace="e510599f-d0c9-4e32-99da-fc6809400738"/>
    <xsd:import namespace="1e7cffc7-84f0-4213-8093-2930891376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0599f-d0c9-4e32-99da-fc68094007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71d9c22-7ac1-4377-95f5-4a59c7c3a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7cffc7-84f0-4213-8093-29308913765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bdf7f64-be5c-4bcf-ab17-d4a2f02147e8}" ma:internalName="TaxCatchAll" ma:showField="CatchAllData" ma:web="1e7cffc7-84f0-4213-8093-2930891376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91D33-7621-4B6D-A5D2-63EEDBADFD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996358-5B62-41D6-9E6C-A58650AE105B}">
  <ds:schemaRefs>
    <ds:schemaRef ds:uri="http://schemas.microsoft.com/office/2006/metadata/properties"/>
    <ds:schemaRef ds:uri="http://schemas.microsoft.com/office/infopath/2007/PartnerControls"/>
    <ds:schemaRef ds:uri="e510599f-d0c9-4e32-99da-fc6809400738"/>
    <ds:schemaRef ds:uri="1e7cffc7-84f0-4213-8093-29308913765c"/>
  </ds:schemaRefs>
</ds:datastoreItem>
</file>

<file path=customXml/itemProps3.xml><?xml version="1.0" encoding="utf-8"?>
<ds:datastoreItem xmlns:ds="http://schemas.openxmlformats.org/officeDocument/2006/customXml" ds:itemID="{6CCA599F-FCB6-4FD1-9F21-652CD06392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10599f-d0c9-4e32-99da-fc6809400738"/>
    <ds:schemaRef ds:uri="1e7cffc7-84f0-4213-8093-2930891376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9E3A56-5274-420D-9EDF-6E639FC1A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4</Pages>
  <Words>1122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Knaresborough Admin</dc:creator>
  <cp:keywords/>
  <dc:description/>
  <cp:lastModifiedBy>Knaresborough Admin</cp:lastModifiedBy>
  <cp:revision>99</cp:revision>
  <cp:lastPrinted>2026-04-15T10:50:00Z</cp:lastPrinted>
  <dcterms:created xsi:type="dcterms:W3CDTF">2026-07-07T11:19:00Z</dcterms:created>
  <dcterms:modified xsi:type="dcterms:W3CDTF">2026-07-08T09:06:00Z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0x010100CDC4DAD24FCE324D8E8BFE5D33C8E1ED</vt:lpwstr>
  </property>
  <property fmtid="{D5CDD505-2E9C-101B-9397-08002B2CF9AE}" pid="3" name="MediaServiceImageTags">
    <vt:lpwstr/>
  </property>
</Properties>
</file>